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4F8DCC22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A60E22" w:rsidRPr="00A60E22">
        <w:t>Betonfertigteiltechnik</w:t>
      </w:r>
      <w:r w:rsidR="00C110A1">
        <w:t xml:space="preserve"> </w:t>
      </w:r>
      <w:r w:rsidR="00FC1C0D">
        <w:br/>
      </w:r>
      <w:r w:rsidR="005A07CC" w:rsidRPr="006D74AC">
        <w:t xml:space="preserve">nach dem BGBl. I Nr. </w:t>
      </w:r>
      <w:r w:rsidR="00FC1C0D">
        <w:t>118</w:t>
      </w:r>
      <w:r w:rsidR="005A07CC" w:rsidRPr="006D74AC">
        <w:t>/20</w:t>
      </w:r>
      <w:r w:rsidR="00FC1C0D">
        <w:t>21</w:t>
      </w:r>
      <w:r w:rsidR="005A07CC" w:rsidRPr="006D74AC">
        <w:t xml:space="preserve"> (</w:t>
      </w:r>
      <w:r w:rsidR="00A60E22">
        <w:t>333</w:t>
      </w:r>
      <w:r w:rsidR="005A07CC" w:rsidRPr="006D74AC">
        <w:t>. Verordnung; Jahrgang 202</w:t>
      </w:r>
      <w:r w:rsidR="00A60E22">
        <w:t>1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DF1D2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DF1D2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F838F18" w:rsidR="00843980" w:rsidRPr="006D74AC" w:rsidRDefault="00843980" w:rsidP="00A60E22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</w:r>
                  <w:proofErr w:type="gramStart"/>
                  <w:r w:rsidRPr="006D74AC">
                    <w:t>Erstreckt</w:t>
                  </w:r>
                  <w:proofErr w:type="gramEnd"/>
                  <w:r w:rsidRPr="006D74AC">
                    <w:t xml:space="preserve">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A60E22" w:rsidRPr="006D74AC" w14:paraId="0FF2FA5B" w14:textId="77777777" w:rsidTr="00A60E22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A60E22" w:rsidRPr="006D74AC" w:rsidRDefault="00A60E22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60E22" w:rsidRPr="006D74AC" w14:paraId="75C958E0" w14:textId="77777777" w:rsidTr="00A60E22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77777777" w:rsidR="00A60E22" w:rsidRPr="006D74AC" w:rsidRDefault="00A60E22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60E22" w:rsidRPr="006D74AC" w14:paraId="301C6FB4" w14:textId="77777777" w:rsidTr="00A60E22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A60E22" w:rsidRPr="006D74AC" w:rsidRDefault="00A60E22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A60E22" w:rsidRPr="006D74AC" w14:paraId="7A25F1AC" w14:textId="77777777" w:rsidTr="00A60E22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A60E22" w:rsidRPr="00A60E22" w:rsidRDefault="00A60E22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A60E22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60E22" w:rsidRPr="006D74AC" w14:paraId="515422CE" w14:textId="77777777" w:rsidTr="00A60E22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77777777" w:rsidR="00A60E22" w:rsidRPr="00A60E22" w:rsidRDefault="00A60E22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A60E22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60E22" w:rsidRPr="006D74AC" w14:paraId="144D4A55" w14:textId="77777777" w:rsidTr="00A60E22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A60E22" w:rsidRPr="00FF5F0F" w:rsidRDefault="00A60E22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668DC84A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6D857F92" w14:textId="1D81F73B" w:rsidR="00843980" w:rsidRPr="00DF1D2A" w:rsidRDefault="00843980" w:rsidP="00DF1D2A">
      <w:pPr>
        <w:pStyle w:val="h21"/>
      </w:pPr>
      <w:r w:rsidRPr="001F4FC2">
        <w:t>Arbeiten im betrieblichen und beruflichen Umfeld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A60E22" w:rsidRPr="006D74AC" w14:paraId="32F58CA0" w14:textId="005BFD3F" w:rsidTr="00A60E22">
        <w:trPr>
          <w:trHeight w:hRule="exact" w:val="454"/>
        </w:trPr>
        <w:tc>
          <w:tcPr>
            <w:tcW w:w="3628" w:type="pct"/>
            <w:shd w:val="clear" w:color="auto" w:fill="354E19"/>
            <w:vAlign w:val="center"/>
          </w:tcPr>
          <w:p w14:paraId="357BF748" w14:textId="77777777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6D74AC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Betriebliche Aufbau- und Ablauforganisation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DFE61A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4B5549D" w14:textId="2E7551FF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120B61C" w14:textId="0B98BB82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50540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77D36756" w14:textId="167708AF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7BAF00" w14:textId="6D2F2F21" w:rsidR="00A60E22" w:rsidRPr="006D74AC" w:rsidRDefault="00A60E22" w:rsidP="00FF5F0F">
            <w:pPr>
              <w:spacing w:before="40" w:after="40"/>
              <w:rPr>
                <w:szCs w:val="20"/>
              </w:rPr>
            </w:pPr>
            <w:r w:rsidRPr="00FC1C0D">
              <w:rPr>
                <w:szCs w:val="20"/>
              </w:rPr>
              <w:t>sich in den Räumlichkeiten des Lehrbetriebs zurechtfinden.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F57409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B27230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196ECC81" w14:textId="3FDA3610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D111FBC" w14:textId="138A4C51" w:rsidR="00A60E2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wesentlichen Aufgaben und die Zusammenhänge der verschiedenen Bereiche des</w:t>
            </w:r>
            <w:r w:rsidR="00A60E22" w:rsidRPr="00FC1C0D">
              <w:rPr>
                <w:szCs w:val="20"/>
              </w:rPr>
              <w:t xml:space="preserve"> </w:t>
            </w:r>
            <w:r w:rsidR="00A60E22" w:rsidRPr="00A60E22">
              <w:rPr>
                <w:szCs w:val="20"/>
              </w:rPr>
              <w:t>Lehrbetriebs erklären sowie die betrieblichen Prozesse darstellen.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FB6D1B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95576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463BB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37EF2122" w14:textId="37593711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2654E5A" w14:textId="2850A387" w:rsidR="00A60E2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wichtigsten Verantwortlichen nennen 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Geschäftsführer/in) und ihre Ansprechpartner/innen im Lehrbetrieb erreichen.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7B948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FEFED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82CC94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6E45A8C" w14:textId="22D78107" w:rsidTr="00A60E22">
        <w:trPr>
          <w:trHeight w:hRule="exact" w:val="454"/>
        </w:trPr>
        <w:tc>
          <w:tcPr>
            <w:tcW w:w="3628" w:type="pct"/>
            <w:shd w:val="clear" w:color="auto" w:fill="354E19"/>
            <w:vAlign w:val="center"/>
          </w:tcPr>
          <w:p w14:paraId="40F1537F" w14:textId="4990EB4A" w:rsidR="00A60E22" w:rsidRPr="006D74AC" w:rsidRDefault="001F4FC2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1F4FC2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Lehrbetrieb und Branche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1D159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D11AC4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BFCA8C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6C13EB1" w14:textId="32BD83C9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1728ECA" w14:textId="52CBE414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2DCC4BC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A74229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4608B0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6151E1B3" w14:textId="5584BA78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8ECEEA" w14:textId="61BAB1DA" w:rsidR="00A60E22" w:rsidRPr="006D74A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 xml:space="preserve">die Ziele und die Struktur des Lehrbetriebs erklären </w:t>
            </w:r>
            <w:r>
              <w:rPr>
                <w:szCs w:val="20"/>
              </w:rPr>
              <w:br/>
            </w:r>
            <w:r w:rsidRPr="001F4FC2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Größenordnung, Tätigkeitsfeld).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4ACD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87990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06BB7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729CCAA0" w14:textId="70548C0E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78B435" w14:textId="550F66CE" w:rsidR="00A60E2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das betriebliche Leistungsangebot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612D9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2DCE2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4A4DF0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37C5D3E0" w14:textId="3E19544A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247787" w14:textId="3C736603" w:rsidR="00A60E2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 xml:space="preserve">einen Überblick über die Branche des Lehrbetriebs geben </w:t>
            </w:r>
            <w:r>
              <w:rPr>
                <w:szCs w:val="20"/>
              </w:rPr>
              <w:br/>
            </w:r>
            <w:r w:rsidRPr="001F4FC2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Branchentrends).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0A35E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CC1EFA7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13A5A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3CE37CD" w14:textId="6B60C138" w:rsidTr="001F4FC2">
        <w:trPr>
          <w:trHeight w:val="596"/>
        </w:trPr>
        <w:tc>
          <w:tcPr>
            <w:tcW w:w="3628" w:type="pct"/>
            <w:shd w:val="clear" w:color="auto" w:fill="354E19"/>
            <w:vAlign w:val="center"/>
          </w:tcPr>
          <w:p w14:paraId="5AE717E3" w14:textId="229CE377" w:rsidR="00A60E22" w:rsidRPr="001F4FC2" w:rsidRDefault="001F4FC2" w:rsidP="00FF5F0F">
            <w:pPr>
              <w:spacing w:before="40" w:after="40"/>
              <w:rPr>
                <w:color w:val="FFFFFF" w:themeColor="background1"/>
                <w:sz w:val="22"/>
              </w:rPr>
            </w:pPr>
            <w:r w:rsidRPr="001F4FC2">
              <w:rPr>
                <w:rFonts w:eastAsiaTheme="minorHAnsi" w:cs="Cambria-Bold"/>
                <w:b/>
                <w:bCs/>
                <w:color w:val="FFFFFF"/>
                <w:sz w:val="22"/>
              </w:rPr>
              <w:t>Ziel und Inhalte der Ausbildung sowie Weiterbildungsmöglichkeiten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E8C445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25C40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1DCEF1E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1B1F52EB" w14:textId="5A30F53F" w:rsidTr="001F4FC2">
        <w:trPr>
          <w:trHeight w:val="454"/>
        </w:trPr>
        <w:tc>
          <w:tcPr>
            <w:tcW w:w="3628" w:type="pct"/>
            <w:shd w:val="clear" w:color="auto" w:fill="BFBFBF"/>
            <w:vAlign w:val="center"/>
          </w:tcPr>
          <w:p w14:paraId="293F8E83" w14:textId="0DE5D836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64B05A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7252EF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8868168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2A3A9C59" w14:textId="00A33ADA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BBCB693" w14:textId="77AFD973" w:rsidR="00A60E22" w:rsidRPr="006D74A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 xml:space="preserve">den Ablauf ihrer Ausbildung im Lehrbetrieb erklären </w:t>
            </w:r>
            <w:r>
              <w:rPr>
                <w:szCs w:val="20"/>
              </w:rPr>
              <w:br/>
            </w:r>
            <w:r w:rsidRPr="001F4FC2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Inhalte und Ausbildungsfortschritt).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B4D78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BD43B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4DC8080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0DC95541" w14:textId="7D65559B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8336BF3" w14:textId="7AB69DB9" w:rsidR="00A60E22" w:rsidRPr="0088607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 xml:space="preserve">Grundlagen der Lehrlingsausbildung erklären </w:t>
            </w:r>
            <w:r>
              <w:rPr>
                <w:szCs w:val="20"/>
              </w:rPr>
              <w:br/>
            </w:r>
            <w:r w:rsidRPr="001F4FC2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Ausbildung im Lehrbetrieb und in der Berufsschule, Bedeutung und Wichtigkeit der Lehrabschlussprüfung).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C12104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1C8B3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14B0A4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493D2150" w14:textId="77777777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999D0C5" w14:textId="63BAF22B" w:rsidR="001F4FC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Notwendigkeit der lebenslangen Weiterbildung erkennen und sich mit konkreten Weiterbildungsangeboten auseinandersetzen.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EAE6CA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AA4A954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00BC1B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45DBD61C" w14:textId="041B7623" w:rsidTr="001F4FC2">
        <w:trPr>
          <w:trHeight w:hRule="exact" w:val="454"/>
        </w:trPr>
        <w:tc>
          <w:tcPr>
            <w:tcW w:w="3628" w:type="pct"/>
            <w:shd w:val="clear" w:color="auto" w:fill="354E19"/>
            <w:vAlign w:val="center"/>
          </w:tcPr>
          <w:p w14:paraId="34CAAE43" w14:textId="5F363F11" w:rsidR="00A60E22" w:rsidRPr="006D74AC" w:rsidRDefault="001F4FC2" w:rsidP="00FF5F0F">
            <w:pPr>
              <w:spacing w:before="40" w:after="40"/>
              <w:rPr>
                <w:color w:val="FFFFFF" w:themeColor="background1"/>
                <w:sz w:val="22"/>
              </w:rPr>
            </w:pPr>
            <w:r w:rsidRPr="001F4FC2">
              <w:rPr>
                <w:rFonts w:eastAsiaTheme="minorHAnsi" w:cs="Cambria-Bold"/>
                <w:b/>
                <w:bCs/>
                <w:color w:val="FFFFFF"/>
                <w:sz w:val="22"/>
              </w:rPr>
              <w:t>Rechte, Pflichten und Arbeitsverhalten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E8BFF6E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BD2F68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749660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4CAF9587" w14:textId="23FC1BEF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DB1D986" w14:textId="140033B7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AF2ABFE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ABCFF98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FA65FA2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17FB168E" w14:textId="355BA0B5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708476B" w14:textId="0C5CE9E1" w:rsidR="00A60E22" w:rsidRPr="006D74A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auf Basis der gesetzlichen Rechte und Pflichten als Lehrling ihre Aufgaben erfüllen.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A8928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097FB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76287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F65A86B" w14:textId="4E1AB725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9EDDCB" w14:textId="5F4B08B8" w:rsidR="00A60E22" w:rsidRPr="00696160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Arbeitsgrundsätze wie Sorgfalt, Zuverlässigkeit, Verantwortungsbewusstsein, Pünktlichkeit etc. einhalten und sich mit seinen/ihren Aufgaben im Lehrbetrieb identifizieren.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AF9BD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FAAB4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89754B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DF0E96A" w14:textId="42518AE3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FFE1CED" w14:textId="1C98F29F" w:rsidR="00A60E22" w:rsidRPr="00696160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sich nach den innerbetrieblichen Vorgaben verhalten.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A86AF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21D634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76358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61FEA4FC" w14:textId="77777777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7E2644" w14:textId="0BE613A3" w:rsidR="001F4FC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Abrechnung ihres Lehrlingseinkommens interpretieren (z</w:t>
            </w:r>
            <w:r>
              <w:rPr>
                <w:szCs w:val="20"/>
              </w:rPr>
              <w:t>. </w:t>
            </w:r>
            <w:r w:rsidRPr="001F4FC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1F4FC2">
              <w:rPr>
                <w:szCs w:val="20"/>
              </w:rPr>
              <w:t xml:space="preserve"> Bruttobezug, Nettobezug, Lohnsteuer und Sozialversicherungsbeiträge).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8ED519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391E41E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E92A0A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4445D2B0" w14:textId="77777777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A54229F" w14:textId="5078F676" w:rsidR="001F4FC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für sie relevanten Bestimmungen des KJBG (minderjährige Lehrlinge) bzw. des AZG und ARG (erwachsene Lehrlinge) und des GlBG grundlegend verstehen.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C127D3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217914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2EF3A5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79A4A5FC" w14:textId="77777777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519CA3" w14:textId="7F27CF61" w:rsidR="001F4FC2" w:rsidRPr="00B351F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Grundsätze unternehmerischen Denkens bei ihren Aufgaben berücksichtigen und kostenbewusst handeln.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F2EB57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3B1F13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241E20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609BE7" w14:textId="77777777" w:rsidR="00843980" w:rsidRPr="001F4FC2" w:rsidRDefault="00843980" w:rsidP="00843980">
      <w:pPr>
        <w:rPr>
          <w:sz w:val="4"/>
          <w:szCs w:val="4"/>
        </w:rPr>
      </w:pPr>
      <w:r w:rsidRPr="001F4FC2"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A60E22" w:rsidRPr="006D74AC" w14:paraId="055091BD" w14:textId="77777777" w:rsidTr="001F4FC2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082B8B65" w14:textId="10EF3CD8" w:rsidR="00A60E22" w:rsidRPr="006D74AC" w:rsidRDefault="001F4FC2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F4FC2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Selbstorganisierte, lösungsorientierte und situationsgerechte Aufgabenbearbeitung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98F6295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CC5AD24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74B34DE" w14:textId="06DB6869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2939B42C" w14:textId="77777777" w:rsidTr="001F4FC2">
        <w:trPr>
          <w:trHeight w:hRule="exact" w:val="454"/>
        </w:trPr>
        <w:tc>
          <w:tcPr>
            <w:tcW w:w="3626" w:type="pct"/>
            <w:shd w:val="clear" w:color="auto" w:fill="BFBFBF"/>
            <w:vAlign w:val="center"/>
          </w:tcPr>
          <w:p w14:paraId="7EF3BADA" w14:textId="77777777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7542A1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22DEA52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CD5DD54" w14:textId="2A4134C6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6DB986A7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5C1BBFA" w14:textId="61481E79" w:rsidR="00A60E22" w:rsidRPr="006D74AC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ihre Aufgaben selbst organisieren und sie nach Prioritäten reihen.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551DF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06A8244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11F80D2B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4614767F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29885D5" w14:textId="757944C3" w:rsidR="001F4FC2" w:rsidRPr="001F4FC2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den Zeitaufwand für ihre Aufgaben abschätzen und diese zeitgerecht durchführen.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52F9E5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49A4E6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648132C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36D330D1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383AB1C" w14:textId="2F702C84" w:rsidR="001F4FC2" w:rsidRPr="001F4FC2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Lösungen für aktuell auftretende Problemstellungen entwickeln und Entscheidungen im vorgegebenen betrieblichen Rahmen treffen.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D47FE0D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EA315B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1C745AFC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2DEDADF1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607E05D" w14:textId="3C871008" w:rsidR="001F4FC2" w:rsidRPr="001F4FC2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sich zur Aufgabenbearbeitung notwendige Informationen selbstständig beschaffen.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374DE3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B3F233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355F8E95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3F69BBC8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C1A505D" w14:textId="3AD3D7AE" w:rsidR="001F4FC2" w:rsidRPr="001F4FC2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in unterschiedlich zusammengesetzten Teams arbeiten.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889EB62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E17E225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054B9397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4FC2" w:rsidRPr="006D74AC" w14:paraId="00575E5F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649870A" w14:textId="7DD0A99C" w:rsidR="001F4FC2" w:rsidRPr="001F4FC2" w:rsidRDefault="001F4FC2" w:rsidP="00FF5F0F">
            <w:pPr>
              <w:spacing w:before="40" w:after="40"/>
              <w:rPr>
                <w:szCs w:val="20"/>
              </w:rPr>
            </w:pPr>
            <w:r w:rsidRPr="001F4FC2">
              <w:rPr>
                <w:szCs w:val="20"/>
              </w:rPr>
              <w:t>die eigene Tätigkeit reflektieren und gegebenenfalls Optimierungsvorschläge für ihre Tätigkeit einbringen.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CE545D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F87436F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332D662" w14:textId="77777777" w:rsidR="001F4FC2" w:rsidRPr="006D74AC" w:rsidRDefault="001F4F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47020AB" w14:textId="77777777" w:rsidTr="001F4FC2">
        <w:trPr>
          <w:trHeight w:val="596"/>
        </w:trPr>
        <w:tc>
          <w:tcPr>
            <w:tcW w:w="3626" w:type="pct"/>
            <w:shd w:val="clear" w:color="auto" w:fill="354E19"/>
            <w:vAlign w:val="center"/>
          </w:tcPr>
          <w:p w14:paraId="2D54D5C0" w14:textId="500D9B45" w:rsidR="00A60E22" w:rsidRPr="006D74AC" w:rsidRDefault="009C7890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C789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Zielgruppengerechte Kommunikation und Kundenorientierung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A98FE6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65164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69C9122" w14:textId="2292655A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BBC8341" w14:textId="77777777" w:rsidTr="001F4FC2">
        <w:trPr>
          <w:trHeight w:val="454"/>
        </w:trPr>
        <w:tc>
          <w:tcPr>
            <w:tcW w:w="3626" w:type="pct"/>
            <w:shd w:val="clear" w:color="auto" w:fill="BFBFBF"/>
            <w:vAlign w:val="center"/>
          </w:tcPr>
          <w:p w14:paraId="3CA22546" w14:textId="77777777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37CD08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658028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1F3586DC" w14:textId="6546E3DE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0B698D75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A041C9E" w14:textId="5E51E78F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mit verschiedenen Zielgruppen (wie Ausbildern/Ausbilderinnen, Führungskräften, Kollegen/Kolleginnen, Lieferanten/Lieferantinnen) kommunizieren, 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unter Verwendung von Fachausdrücken und sich dabei betriebsadäquat verhalten.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CAC897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07E37F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4079B63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7336A5CD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0A1936B" w14:textId="38E77936" w:rsidR="009C7890" w:rsidRPr="000A40C2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ihre Anliegen verständlich vorbringen und der jeweiligen Situation angemessen auftreten.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A11F60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D3D85DC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2C452203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42CD4C2B" w14:textId="77777777" w:rsidTr="001F4FC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A3CAD6F" w14:textId="70D3D8AD" w:rsidR="009C7890" w:rsidRPr="000A40C2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Kundenorientierung (insbesondere interne Kunden und Kundinnen) bei der Erfüllung all ihrer Aufgaben berücksichtigen.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D651B8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09C3E0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AAC65E0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0A5C14A" w14:textId="41F4E363" w:rsidR="00FC1C0D" w:rsidRDefault="00FC1C0D">
      <w:r>
        <w:br w:type="page"/>
      </w:r>
    </w:p>
    <w:p w14:paraId="5D8F92F7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40DFD362" w14:textId="314775E1" w:rsidR="009C7890" w:rsidRPr="006D74AC" w:rsidRDefault="009C7890" w:rsidP="00DF1D2A">
      <w:pPr>
        <w:pStyle w:val="h22"/>
      </w:pPr>
      <w:r w:rsidRPr="009C7890">
        <w:t>Qualitätsorientiertes, sicheres und nachhaltiges Arbeiten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A60E22" w:rsidRPr="006D74AC" w14:paraId="6A44147C" w14:textId="625E72FA" w:rsidTr="00A60E22">
        <w:trPr>
          <w:trHeight w:hRule="exact" w:val="454"/>
        </w:trPr>
        <w:tc>
          <w:tcPr>
            <w:tcW w:w="3628" w:type="pct"/>
            <w:shd w:val="clear" w:color="auto" w:fill="4A6822"/>
            <w:vAlign w:val="center"/>
          </w:tcPr>
          <w:p w14:paraId="470A47E7" w14:textId="7071A52D" w:rsidR="00A60E22" w:rsidRPr="006D74AC" w:rsidRDefault="009C7890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9C7890">
              <w:rPr>
                <w:b/>
                <w:bCs/>
                <w:color w:val="FFFFFF" w:themeColor="background1"/>
                <w:sz w:val="22"/>
                <w:szCs w:val="24"/>
              </w:rPr>
              <w:t>Betriebliches Qualitätsmanagement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7075351E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B83B5AF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66DDE91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79841139" w14:textId="7D3C21E9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0D2BFEC" w14:textId="5E972E28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019A9A2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38D9115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03955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039C703E" w14:textId="6EF5AC3C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95BEE0" w14:textId="4203A716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betriebliche Qualitätsvorgaben im Aufgabenbereich umsetzen.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C88B4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946FA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68BFE0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0C07C1A9" w14:textId="08114A2A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8AA203" w14:textId="0FC903B2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eigene Tätigkeit hinsichtlich der Einhaltung der Qualitätsstandards überprüfen.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761C5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2AFC5F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20812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68F3103" w14:textId="0FC21773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9707DA" w14:textId="7297FDFB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Ergebnisse der Qualitätsüberprüfung reflektieren und diese in die Aufgabenbewältigung einbringen.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1526A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7913E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FCB3E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10DB747" w14:textId="3AACC754" w:rsidTr="00A60E22">
        <w:trPr>
          <w:trHeight w:hRule="exact" w:val="454"/>
        </w:trPr>
        <w:tc>
          <w:tcPr>
            <w:tcW w:w="3628" w:type="pct"/>
            <w:shd w:val="clear" w:color="auto" w:fill="4A6822"/>
            <w:vAlign w:val="center"/>
          </w:tcPr>
          <w:p w14:paraId="4E58167C" w14:textId="5FBABAEF" w:rsidR="00A60E22" w:rsidRPr="006D74AC" w:rsidRDefault="009C7890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9C7890">
              <w:rPr>
                <w:b/>
                <w:bCs/>
                <w:color w:val="FFFFFF" w:themeColor="background1"/>
                <w:sz w:val="22"/>
                <w:szCs w:val="24"/>
              </w:rPr>
              <w:t>Sicherheit und Gesundheit am Arbeitsplatz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24636E1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15831012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600C405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122B23F4" w14:textId="51EA967B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63CFEEE" w14:textId="2A1ABB7B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D0CA5A9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93C1CE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22CF7C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309D31F6" w14:textId="095A8EFB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1C0F0F21" w14:textId="53664627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Betriebs- und Hilfsmittel sicher und sachgerecht einsetzen.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C4140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41C68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6A35C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32F89932" w14:textId="18E956D2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19928615" w14:textId="6AD4EA33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rechtliche und betriebliche Sicherheitsvorschriften einhalten, insbesondere in Bezug auf die persönliche Schutzausrüstung.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2E93B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E4D2C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3760DB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1C043BC1" w14:textId="06E58EE5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11AD425D" w14:textId="4657DE54" w:rsidR="00A60E22" w:rsidRPr="00D84AB7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 xml:space="preserve">berufsbezogene Gefahren, wie Sturz- und Brandgefahr, in ihrem Arbeitsbereich erkennen und sich </w:t>
            </w:r>
            <w:proofErr w:type="gramStart"/>
            <w:r w:rsidRPr="009C7890">
              <w:rPr>
                <w:szCs w:val="20"/>
              </w:rPr>
              <w:t>entsprechend den Arbeitnehmer</w:t>
            </w:r>
            <w:proofErr w:type="gramEnd"/>
            <w:r w:rsidRPr="009C7890">
              <w:rPr>
                <w:szCs w:val="20"/>
              </w:rPr>
              <w:t>/innenschutz- und Brandschutzvorgaben verhalten.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D7939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4615B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BB219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22ED379C" w14:textId="77777777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4DF9BC6D" w14:textId="4347495E" w:rsidR="009C7890" w:rsidRPr="009C7890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für Ordnung und Sauberkeit in ihrem Arbeitsbereich sorgen.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0BE840F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DCDA7D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EB6B93D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782D74DB" w14:textId="77777777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6B323AA4" w14:textId="3BE68BC4" w:rsidR="009C7890" w:rsidRPr="009C7890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sich im Notfall richtig verhalten und bei Unfällen geeignete Erste-Hilfe-Maßnahmen ergreifen.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1008724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4D1060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79F15F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18A6C954" w14:textId="77777777" w:rsidTr="00A60E22">
        <w:trPr>
          <w:trHeight w:val="340"/>
        </w:trPr>
        <w:tc>
          <w:tcPr>
            <w:tcW w:w="3628" w:type="pct"/>
            <w:shd w:val="clear" w:color="auto" w:fill="auto"/>
            <w:vAlign w:val="center"/>
          </w:tcPr>
          <w:p w14:paraId="69232C3C" w14:textId="2628A544" w:rsidR="009C7890" w:rsidRPr="009C7890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Grundlagen des ergonomischen Arbeitens 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richtiges Heben und Tragen) anwenden.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64F283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B8309C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2D79D0" w14:textId="77777777" w:rsidR="009C7890" w:rsidRPr="006D74AC" w:rsidRDefault="009C789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764A055F" w14:textId="54984D8C" w:rsidTr="00A60E22">
        <w:trPr>
          <w:trHeight w:hRule="exact" w:val="454"/>
        </w:trPr>
        <w:tc>
          <w:tcPr>
            <w:tcW w:w="3628" w:type="pct"/>
            <w:shd w:val="clear" w:color="auto" w:fill="4A6822"/>
            <w:vAlign w:val="center"/>
          </w:tcPr>
          <w:p w14:paraId="03DBB41E" w14:textId="45B9DB42" w:rsidR="00A60E22" w:rsidRPr="006D74AC" w:rsidRDefault="009C7890" w:rsidP="00FF5F0F">
            <w:pPr>
              <w:spacing w:before="40" w:after="40"/>
              <w:rPr>
                <w:b/>
                <w:bCs/>
                <w:sz w:val="22"/>
                <w:szCs w:val="20"/>
              </w:rPr>
            </w:pPr>
            <w:r w:rsidRPr="009C7890">
              <w:rPr>
                <w:b/>
                <w:bCs/>
                <w:color w:val="FFFFFF" w:themeColor="background1"/>
                <w:sz w:val="22"/>
                <w:szCs w:val="20"/>
              </w:rPr>
              <w:t>Nachhaltiges und ressourcenschonendes Handeln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E998E3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03F160A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E15682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51EE1F3E" w14:textId="4D9BC393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0BCFFDB" w14:textId="262CAEAE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DB02F3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B10A68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8D15672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009596A0" w14:textId="1114610F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316078" w14:textId="703333D7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Bedeutung des Umweltschutzes für den Lehrbetrieb darstellen.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4EB85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034FF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1F15D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1B2E89F8" w14:textId="7BB1628F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5C0307A" w14:textId="3933E022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gesetzlichen und betrieblichen Umweltschutzvorschriften einhalten.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105C3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3AE692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05D0F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A6FAAB5" w14:textId="43915D09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6FBAB2" w14:textId="75B676EB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Abfall vermeiden und die Mülltrennung, -verwertung und -entsorgung nach rechtlichen und betrieblichen Vorgaben umsetzen.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05A231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002C4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AB059B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44AC58D5" w14:textId="4EEF54D0" w:rsidTr="00A60E2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9C577F" w14:textId="1E0F88F4" w:rsidR="00A60E22" w:rsidRPr="00BB736B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energiesparend arbeiten und Ressourcen sparsam einsetzen.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D57BA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F496D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4ACD2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8F4D61F" w14:textId="77777777" w:rsidR="00843980" w:rsidRPr="006D74AC" w:rsidRDefault="00843980" w:rsidP="00843980">
      <w:r w:rsidRPr="006D74AC">
        <w:br w:type="page"/>
      </w:r>
    </w:p>
    <w:p w14:paraId="4FE3C446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0649D026" w14:textId="1DF658A5" w:rsidR="00843980" w:rsidRPr="006D74AC" w:rsidRDefault="00843980" w:rsidP="00DF1D2A">
      <w:pPr>
        <w:pStyle w:val="h23"/>
        <w:spacing w:after="0"/>
      </w:pPr>
      <w:bookmarkStart w:id="1" w:name="_Hlk139463048"/>
      <w:r w:rsidRPr="00E70E00">
        <w:t>Digitales Arbeiten</w:t>
      </w:r>
      <w:r w:rsidR="009C7890">
        <w:br/>
      </w:r>
      <w:r w:rsidR="009C7890" w:rsidRPr="009C7890">
        <w:rPr>
          <w:b w:val="0"/>
          <w:bCs/>
        </w:rPr>
        <w:t>(Diese Berufsbildpositionen schließen gegebenenfalls auch entsprechende analoge Anwendungen mit ein.)</w:t>
      </w:r>
      <w:bookmarkEnd w:id="1"/>
    </w:p>
    <w:tbl>
      <w:tblPr>
        <w:tblW w:w="499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6"/>
        <w:gridCol w:w="826"/>
      </w:tblGrid>
      <w:tr w:rsidR="00A60E22" w:rsidRPr="006D74AC" w14:paraId="3862BF50" w14:textId="10370E9A" w:rsidTr="00D123EF">
        <w:trPr>
          <w:trHeight w:hRule="exact" w:val="454"/>
        </w:trPr>
        <w:tc>
          <w:tcPr>
            <w:tcW w:w="3630" w:type="pct"/>
            <w:shd w:val="clear" w:color="auto" w:fill="7F8C54"/>
            <w:vAlign w:val="center"/>
          </w:tcPr>
          <w:p w14:paraId="58C2F43B" w14:textId="49E2D703" w:rsidR="00A60E22" w:rsidRPr="006D74AC" w:rsidRDefault="009C7890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9C7890">
              <w:rPr>
                <w:b/>
                <w:bCs/>
                <w:color w:val="FFFFFF" w:themeColor="background1"/>
                <w:sz w:val="22"/>
              </w:rPr>
              <w:t>Datensicherheit und Datenschutz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4A205EA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56DB7FEF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3DC7E32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5905AA2D" w14:textId="195028BF" w:rsidTr="00D123EF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3F523FF9" w14:textId="24F7DF78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16CFA1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CC40F6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88F3589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1D5E74FB" w14:textId="00F3C08A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495E5F48" w14:textId="54D15AC0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 xml:space="preserve">die rechtlichen und betriebsinternen Vorgaben einhalten </w:t>
            </w:r>
            <w:r>
              <w:rPr>
                <w:szCs w:val="20"/>
              </w:rPr>
              <w:br/>
            </w:r>
            <w:r w:rsidRPr="009C789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Betriebsgeheimnisse wahren, Regelungen der Datenschutz-Grundverordnung berücksichtigen).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7A2C5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02ED2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4FCC5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B8E208F" w14:textId="5DAF9C26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5D875BCD" w14:textId="39F95242" w:rsidR="00A60E22" w:rsidRPr="00D84AB7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Maßnahmen treffen, wenn Sicherheitsprobleme und Auffälligkeiten auftreten (z</w:t>
            </w:r>
            <w:r>
              <w:rPr>
                <w:szCs w:val="20"/>
              </w:rPr>
              <w:t>.</w:t>
            </w:r>
            <w:r>
              <w:t>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bei der Arbeit mit betriebsspezifischen Maschinen und Geräten).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D9A6A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DA628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03A2E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2B241FA1" w14:textId="4A1FFBAF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2D6B342" w14:textId="016BE632" w:rsidR="00A60E22" w:rsidRPr="00D84AB7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Maßnahmen unter Einhaltung der betrieblichen Vorgaben ergreifen, um Daten, Dateien, Geräte und Anwendungen vor Fremdzugriff zu schützen 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sorgsamer Umgang mit Hardware).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A7A2C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1D5250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AEB979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5D26BCEE" w14:textId="4BA91A67" w:rsidTr="00D123EF">
        <w:trPr>
          <w:trHeight w:hRule="exact" w:val="454"/>
        </w:trPr>
        <w:tc>
          <w:tcPr>
            <w:tcW w:w="3630" w:type="pct"/>
            <w:shd w:val="clear" w:color="auto" w:fill="7F8C54"/>
            <w:vAlign w:val="center"/>
          </w:tcPr>
          <w:p w14:paraId="5B565F9E" w14:textId="2A41780C" w:rsidR="00A60E22" w:rsidRPr="007A4A1C" w:rsidRDefault="009C7890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9C7890">
              <w:rPr>
                <w:b/>
                <w:bCs/>
                <w:color w:val="FFFFFF" w:themeColor="background1"/>
                <w:sz w:val="22"/>
              </w:rPr>
              <w:t>Software und weitere digitale Anwendungen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B9F1E3F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4258154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4836109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58CC58CE" w14:textId="4B6FF890" w:rsidTr="00D123EF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322AD506" w14:textId="5BE45162" w:rsidR="00A60E22" w:rsidRPr="006D74AC" w:rsidRDefault="00A60E22" w:rsidP="00FF5F0F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03B038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302017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EFE31E0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2FF52354" w14:textId="02F834AB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7D502823" w14:textId="0F7F74B8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unterschiedliche betriebliche Software bzw. Apps kompetent verwenden, 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für Textverarbeitung, Tabellenkalkulation, Kommunikation, Datenbanken, CNC, SPS.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20C81F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FA9F50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62AB88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0079666D" w14:textId="06538985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D3B7094" w14:textId="78EBF9C0" w:rsidR="00A60E22" w:rsidRPr="00BB736B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mit betrieblichen Datenbanken, 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für Betonrezepturen, arbeiten </w:t>
            </w:r>
            <w:r>
              <w:rPr>
                <w:szCs w:val="20"/>
              </w:rPr>
              <w:br/>
            </w:r>
            <w:r w:rsidRPr="009C789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Daten filtern, auslesen).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5AC23F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DAB49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4FE10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0A08294" w14:textId="2A2AFDFA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5A66E968" w14:textId="0B94D295" w:rsidR="00A60E22" w:rsidRPr="00BB736B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 xml:space="preserve">sich in der betrieblichen Datei- bzw. Ablagestruktur zurechtfinden </w:t>
            </w:r>
            <w:r>
              <w:rPr>
                <w:szCs w:val="20"/>
              </w:rPr>
              <w:br/>
            </w:r>
            <w:r w:rsidRPr="009C789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gespeicherte Dateien finden).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151D6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153A4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B6A85E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0206CCE4" w14:textId="0DAEF2E6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6988F3AB" w14:textId="624C8319" w:rsidR="00A60E22" w:rsidRPr="00BB736B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sich an die betrieblichen Vorgaben zur Datenanwendung und Datenspeicherung 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F8E90C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1149D9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4AF787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710A92BF" w14:textId="741F3CF8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287DCB20" w14:textId="4466BC53" w:rsidR="00A60E22" w:rsidRPr="00BB736B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Probleme im Umgang mit einfachen digitalen Anwendungen, unter Berücksichtigung betrieblicher Vorgaben, lösen 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Hilfefunktion nutzen, im Internet nach Problemlösungen recherchieren).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E651D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ADE4F1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8C0E3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113239BE" w14:textId="6A1B447F" w:rsidTr="00D123EF">
        <w:trPr>
          <w:trHeight w:hRule="exact" w:val="454"/>
        </w:trPr>
        <w:tc>
          <w:tcPr>
            <w:tcW w:w="3630" w:type="pct"/>
            <w:shd w:val="clear" w:color="auto" w:fill="7F8C54"/>
            <w:vAlign w:val="center"/>
          </w:tcPr>
          <w:p w14:paraId="65C061C0" w14:textId="77777777" w:rsidR="00A60E22" w:rsidRPr="006D74AC" w:rsidRDefault="00A60E22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42AD">
              <w:rPr>
                <w:b/>
                <w:bCs/>
                <w:color w:val="FFFFFF" w:themeColor="background1"/>
                <w:sz w:val="22"/>
              </w:rPr>
              <w:t>Digitale Kommunikation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2072E522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72CD0FC8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3FE361F8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5BAA7F52" w14:textId="637DA7CB" w:rsidTr="00D123EF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4EDDEEE9" w14:textId="77777777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323460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B4224C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38AB765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19EFAC2F" w14:textId="6373A07D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6E360A1" w14:textId="7F4789C2" w:rsidR="00A60E22" w:rsidRPr="006D74AC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ein breites Spektrum an Kommunikationsformen verwenden (z</w:t>
            </w:r>
            <w:r>
              <w:rPr>
                <w:szCs w:val="20"/>
              </w:rPr>
              <w:t>. </w:t>
            </w:r>
            <w:r w:rsidRPr="009C789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C7890">
              <w:rPr>
                <w:szCs w:val="20"/>
              </w:rPr>
              <w:t xml:space="preserve"> E-Mail, Telefon, Social Media) und anforderungsbezogen auswählen.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BFED349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FC6659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2EF1B1B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2A09241" w14:textId="789629EB" w:rsidTr="00D123EF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AAD4498" w14:textId="44DF004A" w:rsidR="00A60E22" w:rsidRPr="004942AD" w:rsidRDefault="009C7890" w:rsidP="00FF5F0F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verantwortungsbewusst und unter Einhaltung der betrieblichen Vorgaben in sozialen Netzwerken agieren.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2D339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5200BEE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768386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F7E50C" w14:textId="7E1AD685" w:rsidR="00D123EF" w:rsidRDefault="00D123EF">
      <w: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9C7890" w:rsidRPr="006D74AC" w14:paraId="27D2FF1C" w14:textId="77777777" w:rsidTr="009C7890">
        <w:trPr>
          <w:trHeight w:hRule="exact" w:val="454"/>
        </w:trPr>
        <w:tc>
          <w:tcPr>
            <w:tcW w:w="3631" w:type="pct"/>
            <w:shd w:val="clear" w:color="auto" w:fill="7F8C54"/>
            <w:vAlign w:val="center"/>
          </w:tcPr>
          <w:p w14:paraId="2733AD7D" w14:textId="7CBF5725" w:rsidR="009C7890" w:rsidRPr="006D74AC" w:rsidRDefault="009C7890" w:rsidP="009976D6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9C7890">
              <w:rPr>
                <w:b/>
                <w:bCs/>
                <w:color w:val="FFFFFF" w:themeColor="background1"/>
                <w:sz w:val="22"/>
              </w:rPr>
              <w:lastRenderedPageBreak/>
              <w:t>Bewertung und Auswahl von Daten und Informationen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04934F4F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22563456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60228847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C7890" w:rsidRPr="006D74AC" w14:paraId="7A2A602B" w14:textId="77777777" w:rsidTr="009C7890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64919D8D" w14:textId="77777777" w:rsidR="009C7890" w:rsidRPr="006D74AC" w:rsidRDefault="009C7890" w:rsidP="009976D6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15615E5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E92CCB5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0C3FF6B" w14:textId="77777777" w:rsidR="009C7890" w:rsidRPr="006D74AC" w:rsidRDefault="009C7890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C7890" w:rsidRPr="006D74AC" w14:paraId="17B305CD" w14:textId="77777777" w:rsidTr="009C7890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6B84995" w14:textId="2928E8E1" w:rsidR="009C7890" w:rsidRPr="006D74AC" w:rsidRDefault="009C7890" w:rsidP="009976D6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Suchmaschinen für die Online-Recherche effizient nutzen.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BB72A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DE9E86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745378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5BD4B6F1" w14:textId="77777777" w:rsidTr="009C7890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9F24FD4" w14:textId="5D152064" w:rsidR="009C7890" w:rsidRPr="004942AD" w:rsidRDefault="009C7890" w:rsidP="009976D6">
            <w:pPr>
              <w:spacing w:before="40" w:after="40"/>
              <w:rPr>
                <w:szCs w:val="20"/>
              </w:rPr>
            </w:pPr>
            <w:r w:rsidRPr="009C7890">
              <w:rPr>
                <w:szCs w:val="20"/>
              </w:rPr>
              <w:t>die Zuverlässigkeit von Informationsquellen und die Glaubwürdigkeit von Daten und Informationen einschätzen.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ED675B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1A30B1E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EE3784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164EFAFA" w14:textId="77777777" w:rsidTr="009C7890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CCCBAB9" w14:textId="14D8C9E4" w:rsidR="009C7890" w:rsidRPr="009C7890" w:rsidRDefault="00D123EF" w:rsidP="009976D6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in bestehenden Dateien relevante Informationen suchen.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24390D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AD8C80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F3F01A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C7890" w:rsidRPr="006D74AC" w14:paraId="62FAD2F7" w14:textId="77777777" w:rsidTr="009C7890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3CA993AC" w14:textId="77FD9267" w:rsidR="009C7890" w:rsidRPr="009C7890" w:rsidRDefault="00D123EF" w:rsidP="009976D6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Daten und Informationen interpretieren und nach betrieblichen Vorgaben entscheiden, welche Daten und Informationen herangezogen werden.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930B4B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2525F9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02E8040" w14:textId="77777777" w:rsidR="009C7890" w:rsidRPr="006D74AC" w:rsidRDefault="009C7890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08A206D" w14:textId="77777777" w:rsidR="003B5070" w:rsidRDefault="003B5070">
      <w:r>
        <w:br w:type="page"/>
      </w:r>
    </w:p>
    <w:p w14:paraId="21AD40A8" w14:textId="77777777" w:rsidR="00843980" w:rsidRPr="006D74AC" w:rsidRDefault="00843980" w:rsidP="00843980">
      <w:pPr>
        <w:pStyle w:val="h20"/>
        <w:spacing w:before="0"/>
      </w:pPr>
      <w:r w:rsidRPr="006D74AC">
        <w:lastRenderedPageBreak/>
        <w:t>Kompetenzbereich</w:t>
      </w:r>
    </w:p>
    <w:p w14:paraId="59518434" w14:textId="2F36732C" w:rsidR="00D123EF" w:rsidRPr="006D74AC" w:rsidRDefault="00D123EF" w:rsidP="00DF1D2A">
      <w:pPr>
        <w:pStyle w:val="h24"/>
      </w:pPr>
      <w:r w:rsidRPr="00D123EF">
        <w:t>Betonherstellung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A60E22" w:rsidRPr="006D74AC" w14:paraId="240C1CC3" w14:textId="295D7658" w:rsidTr="00A60E22">
        <w:trPr>
          <w:trHeight w:hRule="exact" w:val="454"/>
        </w:trPr>
        <w:tc>
          <w:tcPr>
            <w:tcW w:w="3628" w:type="pct"/>
            <w:shd w:val="clear" w:color="auto" w:fill="688713"/>
            <w:vAlign w:val="center"/>
          </w:tcPr>
          <w:p w14:paraId="4A51FA36" w14:textId="79D92AB5" w:rsidR="00A60E22" w:rsidRPr="006D74AC" w:rsidRDefault="00D123EF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D123EF">
              <w:rPr>
                <w:b/>
                <w:bCs/>
                <w:color w:val="FFFFFF" w:themeColor="background1"/>
                <w:sz w:val="22"/>
              </w:rPr>
              <w:t>Betonerzeugung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45F8CC39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74BF820B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71ECC9F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984A052" w14:textId="509A19DE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7FB82234" w14:textId="781457C1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6051C0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D110B3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1E717B1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3E2214D4" w14:textId="0AA9DE50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07140D" w14:textId="192D0171" w:rsidR="00A60E22" w:rsidRPr="006D74AC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die Grundlagen der Betontechnologie (Einteilung von Beton, Betonsorten, Ausgangsstoffe, Festigkeit, Beständigkeit, Verarbeitbarkeit, Betonherstellung, Rezepturen, Betonanforderungen, Betoneignung, Betoneinbau, Nachbehandlung, Betonherstellung, Mindestbetondeckung usw.) darstellen.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98FB4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ECDAB7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E8F64FD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494BA046" w14:textId="087BB26D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85D777" w14:textId="3E1B1289" w:rsidR="00A60E22" w:rsidRPr="006D74AC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vorgegebene Betonrezepturen (samt Zusatzstoffen, Färbemittel usw.) gemäß deren Eigenschaften (unter Berücksichtigung der Betontechnologie) auf technische Eignung für das herzustellende Betonfertigteil prüfen.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7D0E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2057A7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37232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564073B" w14:textId="108E4E24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B7EDD7" w14:textId="78757F2E" w:rsidR="00A60E22" w:rsidRPr="004942AD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schädliche Einflüsse wie Feuchtigkeit, Kälte, Hitze, Frost, Wasser und Zugluft auf Beton bei der Bewertung der vorgegebene Betonrezeptur auf die Eignung für das herzustellenden Betonfertigteil miteinbeziehen.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2C4ED5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D939C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8AD041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52079FE6" w14:textId="77777777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6CA66A7" w14:textId="328532D0" w:rsidR="00D123EF" w:rsidRPr="00D123EF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 xml:space="preserve">Anforderungen an die Betondeckung erkennen </w:t>
            </w:r>
            <w:r>
              <w:rPr>
                <w:szCs w:val="20"/>
              </w:rPr>
              <w:br/>
            </w:r>
            <w:r w:rsidRPr="00D123EF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als Sichtbeton, im Außenbereich).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D0F2DA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4017B66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E7C89A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128D8E8C" w14:textId="77777777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374A7DF" w14:textId="1CB61C3A" w:rsidR="00D123EF" w:rsidRPr="00D123EF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Betonmischungen nach Rezeptur herstellen.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58E56F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66C1D9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F275250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3A0D51AE" w14:textId="77777777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15BD21" w14:textId="41F48AD2" w:rsidR="00D123EF" w:rsidRPr="00D123EF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bei der Herstellung von Beton mitarbeiten.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10597D3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9E1E71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02B603" w14:textId="77777777" w:rsidR="00D123EF" w:rsidRPr="006D74AC" w:rsidRDefault="00D123E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328F0BE" w14:textId="64C66A87" w:rsidTr="00A60E22">
        <w:trPr>
          <w:trHeight w:hRule="exact" w:val="454"/>
        </w:trPr>
        <w:tc>
          <w:tcPr>
            <w:tcW w:w="3628" w:type="pct"/>
            <w:shd w:val="clear" w:color="auto" w:fill="688713"/>
            <w:vAlign w:val="center"/>
          </w:tcPr>
          <w:p w14:paraId="2A331946" w14:textId="7F531A77" w:rsidR="00A60E22" w:rsidRPr="006D74AC" w:rsidRDefault="00D123EF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D123EF">
              <w:rPr>
                <w:b/>
                <w:bCs/>
                <w:color w:val="FFFFFF" w:themeColor="background1"/>
                <w:sz w:val="22"/>
              </w:rPr>
              <w:t>Betonprüfung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055D6C33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6C0C84D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37521629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7C62E06" w14:textId="13F94DF6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34A89EA9" w14:textId="67DBA412" w:rsidR="00A60E22" w:rsidRPr="006D74AC" w:rsidRDefault="00A60E22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3DB99F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AAEEAD4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373AD2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63E1C6F6" w14:textId="0A60CFE6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8E05DE4" w14:textId="50260D61" w:rsidR="00A60E22" w:rsidRPr="006D74AC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einfache Prüfungen an Betonmischungen durchführen 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Luftporengehalt, Frischbetonrohdichte sowie die erhaltenen Ergebnisse auf Plausibilität prüfen und dokumentieren.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7ED92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5CB70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E59068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724ABC08" w14:textId="0BB2E738" w:rsidTr="00D123E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79ABBC2" w14:textId="0453BD01" w:rsidR="00A60E22" w:rsidRPr="006D74AC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Proben für die Betonprüfung herstellen.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21ED00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8DE593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4AD2AAB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6E2AABA3" w14:textId="31617708" w:rsidTr="00D123EF">
        <w:trPr>
          <w:trHeight w:val="651"/>
        </w:trPr>
        <w:tc>
          <w:tcPr>
            <w:tcW w:w="3628" w:type="pct"/>
            <w:shd w:val="clear" w:color="auto" w:fill="auto"/>
            <w:vAlign w:val="center"/>
          </w:tcPr>
          <w:p w14:paraId="31665B9C" w14:textId="6185AF4B" w:rsidR="00A60E22" w:rsidRPr="002E6E49" w:rsidRDefault="00D123EF" w:rsidP="00FF5F0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Prüfungen an Betonproben durchführen, z</w:t>
            </w:r>
            <w:r w:rsidR="00DF1D2A">
              <w:rPr>
                <w:szCs w:val="20"/>
              </w:rPr>
              <w:t xml:space="preserve">. </w:t>
            </w:r>
            <w:r w:rsidRPr="00D123EF">
              <w:rPr>
                <w:szCs w:val="20"/>
              </w:rPr>
              <w:t>B</w:t>
            </w:r>
            <w:r w:rsidR="00DF1D2A"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Druckfestigkeit und die erhaltenen Ergebnisse auf Plausibilität prüfen und dokumentieren.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D540D2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248744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266006A" w14:textId="77777777" w:rsidR="00A60E22" w:rsidRPr="006D74AC" w:rsidRDefault="00A60E2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ABC049A" w14:textId="77777777" w:rsidR="00D123EF" w:rsidRDefault="00D123EF" w:rsidP="00D123EF">
      <w:r>
        <w:br w:type="page"/>
      </w:r>
    </w:p>
    <w:p w14:paraId="4A548A38" w14:textId="4015ADDE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3DE2F9A9" w14:textId="60A2BD6A" w:rsidR="00D123EF" w:rsidRPr="006D74AC" w:rsidRDefault="00D123EF" w:rsidP="00DF1D2A">
      <w:pPr>
        <w:pStyle w:val="h25"/>
      </w:pPr>
      <w:r w:rsidRPr="00D123EF">
        <w:t>Betonfertigteilherstellung</w:t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"/>
        <w:gridCol w:w="6576"/>
        <w:gridCol w:w="829"/>
        <w:gridCol w:w="827"/>
        <w:gridCol w:w="827"/>
      </w:tblGrid>
      <w:tr w:rsidR="00A60E22" w:rsidRPr="006D74AC" w14:paraId="5073ABB2" w14:textId="3B05CA40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80A312"/>
            <w:vAlign w:val="center"/>
          </w:tcPr>
          <w:p w14:paraId="73D061E8" w14:textId="1B1256C2" w:rsidR="00A60E22" w:rsidRPr="006D74AC" w:rsidRDefault="00D123EF" w:rsidP="00D66997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D123EF">
              <w:rPr>
                <w:b/>
                <w:bCs/>
                <w:color w:val="FFFFFF" w:themeColor="background1"/>
                <w:sz w:val="22"/>
              </w:rPr>
              <w:t>Arbeitsgrundlagen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1C490109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37B98492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631FA7C2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13EE49A2" w14:textId="1BE9FCAD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008EACED" w14:textId="51E7F945" w:rsidR="00A60E22" w:rsidRPr="006D74AC" w:rsidRDefault="00A60E22" w:rsidP="00D66997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C8CAABA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B7EAF56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6194EBD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04D34764" w14:textId="6203198E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78B7C55" w14:textId="78817801" w:rsidR="00A60E22" w:rsidRPr="006D74AC" w:rsidRDefault="00D123EF" w:rsidP="00D66997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die relevanten gesetzlichen Bestimmungen und Normen einhalten und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beachten.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2D905B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807FE33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5AFD034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70068037" w14:textId="6EDC27C8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3A87C6F" w14:textId="4E6DC2CD" w:rsidR="00A60E22" w:rsidRPr="006D74AC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die für anstehende Arbeiten benötigten Werkzeuge und Geräte vorbereiten und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für deren Einsatzbereitschaft sorgen.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BA8EFB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0C249F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5E5E81D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2D2E2DD5" w14:textId="0459E20A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8667B67" w14:textId="53472674" w:rsidR="00A60E22" w:rsidRPr="006D74AC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die Eigenschaften, Verwendungs- und Verarbeitungsmöglichkeiten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unterschiedlicher Werk- und Hilfsstoffe (Holz, Kunststoff, Metall, Trennmittel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usw.) darstellen.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990179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EDA5DBD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A4B133E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0E22" w:rsidRPr="006D74AC" w14:paraId="07A756F7" w14:textId="1281DB7B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80A312"/>
            <w:vAlign w:val="center"/>
          </w:tcPr>
          <w:p w14:paraId="5D95E0E9" w14:textId="20FC4108" w:rsidR="00A60E22" w:rsidRPr="006D74AC" w:rsidRDefault="00D123EF" w:rsidP="00D66997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123EF">
              <w:rPr>
                <w:b/>
                <w:bCs/>
                <w:color w:val="FFFFFF" w:themeColor="background1"/>
                <w:sz w:val="22"/>
              </w:rPr>
              <w:t>Arbeitsvorbereitung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59E23DF5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576FCEBF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775B610E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528989AB" w14:textId="623FEA7A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39C00564" w14:textId="4FD6C790" w:rsidR="00A60E22" w:rsidRPr="006D74AC" w:rsidRDefault="00A60E22" w:rsidP="00D66997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69BA7FF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C888CDE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D91196F" w14:textId="77777777" w:rsidR="00A60E22" w:rsidRPr="006D74AC" w:rsidRDefault="00A60E22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60E22" w:rsidRPr="006D74AC" w14:paraId="5BA3DA75" w14:textId="7F3980BC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17356DE" w14:textId="656A04A3" w:rsidR="00A60E22" w:rsidRPr="006D74AC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Informationen, die zur Durchführung von Arbeiten benötigt werden, aus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Produktionsplänen, technischen Zeichnungen oder ähnlichen Unterlagen,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ermitteln.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D82BC9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148D25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F77A28C" w14:textId="77777777" w:rsidR="00A60E22" w:rsidRPr="006D74AC" w:rsidRDefault="00A60E22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2C4C0F72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C567470" w14:textId="56537419" w:rsidR="00D123EF" w:rsidRPr="00D123EF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die Vollständigkeit von für Arbeiten relevanten Angaben in Werksplänen oder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technischen Zeichnungen beurteilen wie 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die benötigten Einbauten,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Bewehrungen.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BBDDC68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BD54F4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370DFF1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0BB788A3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0F267B6" w14:textId="12FF93AE" w:rsidR="00D123EF" w:rsidRPr="00D123EF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bei unvollständigen bzw. inkorrekten Angaben unter Einhaltung betrieblicher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Vorgaben qualitative Rückmeldungen geben (z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an den Vorgesetzten/die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Vorgesetzte).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E81A1F5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2F22F9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15D84AC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5AA2F8C8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EAD50DD" w14:textId="00967562" w:rsidR="00D123EF" w:rsidRPr="00D123EF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Schalungen, die nicht umsetzbar sind, erkennen und identifizierte Probleme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rückmelden (z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an den Vorgesetzten/die Vorgesetzte).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04390D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F0D90D8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7AA899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1385FA47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DA2EC09" w14:textId="0B303C4E" w:rsidR="00D123EF" w:rsidRPr="00D123EF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vorgegebene Einbauten (z</w:t>
            </w:r>
            <w:r>
              <w:rPr>
                <w:szCs w:val="20"/>
              </w:rPr>
              <w:t>. </w:t>
            </w:r>
            <w:r w:rsidRPr="00D123E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123EF">
              <w:rPr>
                <w:szCs w:val="20"/>
              </w:rPr>
              <w:t xml:space="preserve"> Transportanker) und Bewehrungen auf ihre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Montagefähigkeit sowie auf materielle Eignung für das herzustellende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Betonfertigteil prüfen und bei Bedarf Alternativen vorschlagen.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E45FE64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E3D3C8A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48377F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123EF" w:rsidRPr="006D74AC" w14:paraId="1EF60F88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9DE5590" w14:textId="38A22112" w:rsidR="00D123EF" w:rsidRPr="00D123EF" w:rsidRDefault="00D123EF" w:rsidP="00D123EF">
            <w:pPr>
              <w:spacing w:before="40" w:after="40"/>
              <w:rPr>
                <w:szCs w:val="20"/>
              </w:rPr>
            </w:pPr>
            <w:r w:rsidRPr="00D123EF">
              <w:rPr>
                <w:szCs w:val="20"/>
              </w:rPr>
              <w:t>sich das herzustellende Betonfertigteil anhand von technischen Zeichnungen</w:t>
            </w:r>
            <w:r>
              <w:rPr>
                <w:szCs w:val="20"/>
              </w:rPr>
              <w:t xml:space="preserve"> </w:t>
            </w:r>
            <w:r w:rsidRPr="00D123EF">
              <w:rPr>
                <w:szCs w:val="20"/>
              </w:rPr>
              <w:t>im Verbund mit anderen Bauteilen räumlich vorstellen.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854363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0771126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2D98CA8" w14:textId="77777777" w:rsidR="00D123EF" w:rsidRPr="006D74AC" w:rsidRDefault="00D123EF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15FDDC85" w14:textId="77777777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80A312"/>
            <w:vAlign w:val="center"/>
          </w:tcPr>
          <w:p w14:paraId="44FDFC72" w14:textId="71483BB5" w:rsidR="000628FA" w:rsidRPr="006D74AC" w:rsidRDefault="000628FA" w:rsidP="009976D6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0628FA">
              <w:rPr>
                <w:b/>
                <w:bCs/>
                <w:color w:val="FFFFFF" w:themeColor="background1"/>
                <w:sz w:val="22"/>
              </w:rPr>
              <w:t>Schalungsvorbereitung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5ECA8751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1AB60977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5495E84E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628FA" w:rsidRPr="006D74AC" w14:paraId="6E66A5C0" w14:textId="77777777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4701882C" w14:textId="77777777" w:rsidR="000628FA" w:rsidRPr="006D74AC" w:rsidRDefault="000628FA" w:rsidP="009976D6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0D1E01F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2E8FBA76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AF1195B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628FA" w:rsidRPr="006D74AC" w14:paraId="5937EB3C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2F1B3F4" w14:textId="113A1FE1" w:rsidR="000628FA" w:rsidRPr="006D74AC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basierend auf den technischen Unterlagen und den Anforderungen an das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Betonfertigteil die passende Art der Schalung und die passende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Fertigteilmethode auswählen.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D918590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2BDAAC6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4D300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00109596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CE55CCF" w14:textId="60FA5286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Zeichnungen von Schalungen in unterschiedlichen Aufrissen und 3D</w:t>
            </w:r>
            <w:r w:rsidR="00F941F4">
              <w:rPr>
                <w:szCs w:val="20"/>
              </w:rPr>
              <w:t>-</w:t>
            </w:r>
            <w:r w:rsidRPr="000628FA">
              <w:rPr>
                <w:szCs w:val="20"/>
              </w:rPr>
              <w:t>Ansichten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Interpretieren</w:t>
            </w:r>
            <w:r>
              <w:rPr>
                <w:szCs w:val="20"/>
              </w:rPr>
              <w:t>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267B5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579CE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52AA533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13DF25BC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192560C" w14:textId="3CFBCF81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Schalungsmaterial sowie Zubehör unter Beachtung von Eigenschaften,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Fertigteilmethode und Anforderungen an das Betonfertigteil auswählen.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FBC6F9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70D3CA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1DC1A06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70E9830F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167EE68" w14:textId="4329FBA5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den Einfluss von verschiedenen Materialien für Schalungen wie Holz, Stahl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oder Kunststoff sowie der jeweiligen Trennmittel auf den zu verwendenden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Beton berücksichtigen.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31C94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04475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30DF0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6728D9B6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8805042" w14:textId="0825D2B5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bereits benutzte und wiederverwendbare Schalungsteile reinigen und für die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nächste Verwendung aufbereiten.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93D41D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B3D11B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0DE31C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4A2ACDA0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0B98A6A" w14:textId="3B9D95E0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notwendigen Teile der betonierfertigen Schalung wie 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0628FA">
              <w:rPr>
                <w:szCs w:val="20"/>
              </w:rPr>
              <w:t>Schalungsmaterial, Einbauteile, Bewehrung beschaffen.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8FFF0E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CAADE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37F6AA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7FEE9D75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E69D69F" w14:textId="699899F0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lastRenderedPageBreak/>
              <w:t>für strukturierte Betonoberflächen die notwendigen Kunststoffmatrizen oder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andere Einlagen auswählen und beschaffen.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D5B5CC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5029E3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07CD46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145A9FDD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73E5EF1" w14:textId="20947B61" w:rsidR="000628FA" w:rsidRPr="00D123EF" w:rsidRDefault="000628FA" w:rsidP="009976D6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Schalfläche reinigen und vorbereiten.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CCFA6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8AEF36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ABC497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7022D18F" w14:textId="77777777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80A312"/>
            <w:vAlign w:val="center"/>
          </w:tcPr>
          <w:p w14:paraId="673179F9" w14:textId="246F4AB8" w:rsidR="000628FA" w:rsidRPr="006D74AC" w:rsidRDefault="000628FA" w:rsidP="009976D6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8FA">
              <w:rPr>
                <w:b/>
                <w:bCs/>
                <w:color w:val="FFFFFF" w:themeColor="background1"/>
                <w:sz w:val="22"/>
              </w:rPr>
              <w:t>Herstellung betonierfertiger Schalungen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70213A7E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45CDE956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077D61EF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628FA" w:rsidRPr="006D74AC" w14:paraId="0840F47E" w14:textId="77777777" w:rsidTr="000628FA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02CE3C96" w14:textId="77777777" w:rsidR="000628FA" w:rsidRPr="006D74AC" w:rsidRDefault="000628FA" w:rsidP="009976D6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CF6EDAE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80905FA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D372987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628FA" w:rsidRPr="006D74AC" w14:paraId="15DE71F8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EF02E16" w14:textId="337AE7CE" w:rsidR="000628FA" w:rsidRPr="006D74AC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verschiedene Werkstoffe (Holz, Metall, Kunststoff usw.) mit grundlegenden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 xml:space="preserve">manuellen und maschinellen Techniken bearbeiten </w:t>
            </w:r>
            <w:r>
              <w:rPr>
                <w:szCs w:val="20"/>
              </w:rPr>
              <w:br/>
            </w:r>
            <w:r w:rsidRPr="000628FA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Zuschneiden, Bohren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usw.).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24D13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27A1E6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1EDABA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2402DB92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0FB8387" w14:textId="5895BD00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lösbare und unlösbare Verbindungen für den Schalungsbau herstellen.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F18A1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C4B691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0BCEA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3A14026A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529748A" w14:textId="2E3EAE3A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mechanische Größen für den Zuschnitt der einzelnen Bauteile sowie für den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Zusammenbau von Schalungen ermitteln.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68B8D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688AAE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4108D9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644E0284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04955AC" w14:textId="3FD4D486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Bauteile für die Schalung gemäß den technischen Unterlagen vorbereiten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Holz zuschneiden).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68904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7504F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A4C1853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4FFAE9BB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D286299" w14:textId="3E238BD4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den Einfluss von verschiedenen Materialien für Bewehrungen gemäß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Anforderungen an das Betonfertigteil berücksichtigen.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5B59D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892EAF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4CFFB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6282B0A9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4668F29" w14:textId="02584F26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Bewehrungen 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Bewehrungskorb) samt Verankerungs- und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 xml:space="preserve">Verbindungsteilen gemäß den technischen Unterlagen herstellen </w:t>
            </w:r>
            <w:r>
              <w:rPr>
                <w:szCs w:val="20"/>
              </w:rPr>
              <w:br/>
            </w:r>
            <w:r w:rsidRPr="000628FA">
              <w:rPr>
                <w:szCs w:val="20"/>
              </w:rPr>
              <w:t>(Eisen biegen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und flechten usw.).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8EFC39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16EF8D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94E0E2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049788DD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C518F95" w14:textId="03D5B8FF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Schalungen aus unterschiedlichen Werkstoffen herstellen sowie Bewehrungen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und Einbauten 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Thermokorb) gemäß Vorschriften einbringen und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einbauen.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FE4FB9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454B2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F60833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62E34450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5338988" w14:textId="77AB2007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Schalungen mit unterschiedlichen Trennmitteln 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Öle, chemisch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reagierende Trennmittel) behandeln.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3005F1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60B8B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F9BB10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3905BED9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B5D898B" w14:textId="00BAE7DA" w:rsidR="000628FA" w:rsidRPr="00D123EF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betonierfertige Schalung zur Abnahme durch den Vorgesetzten /die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Vorgesetzte vorbereiten.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E729C51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E3D553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87B9B6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0DB914BD" w14:textId="77777777" w:rsidTr="000628FA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D52C5E9" w14:textId="6D7887C9" w:rsidR="000628FA" w:rsidRPr="00D123EF" w:rsidRDefault="000628FA" w:rsidP="009976D6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betonierfertige Schalung fertigstellen.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B7F42E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C3667C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38A259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4CB91C3F" w14:textId="77777777" w:rsidTr="000628FA">
        <w:trPr>
          <w:trHeight w:hRule="exact" w:val="454"/>
        </w:trPr>
        <w:tc>
          <w:tcPr>
            <w:tcW w:w="3631" w:type="pct"/>
            <w:gridSpan w:val="2"/>
            <w:shd w:val="clear" w:color="auto" w:fill="80A312"/>
            <w:vAlign w:val="center"/>
          </w:tcPr>
          <w:p w14:paraId="7CD67A40" w14:textId="4B25A7A3" w:rsidR="000628FA" w:rsidRPr="006D74AC" w:rsidRDefault="000628FA" w:rsidP="009976D6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8FA">
              <w:rPr>
                <w:b/>
                <w:bCs/>
                <w:color w:val="FFFFFF" w:themeColor="background1"/>
                <w:sz w:val="22"/>
              </w:rPr>
              <w:t>Betoneinbau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4B1CDE23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2D82CC58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0DE60777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628FA" w:rsidRPr="006D74AC" w14:paraId="550254CC" w14:textId="77777777" w:rsidTr="000628FA">
        <w:trPr>
          <w:trHeight w:hRule="exact" w:val="454"/>
        </w:trPr>
        <w:tc>
          <w:tcPr>
            <w:tcW w:w="3631" w:type="pct"/>
            <w:gridSpan w:val="2"/>
            <w:shd w:val="clear" w:color="auto" w:fill="BFBFBF"/>
            <w:vAlign w:val="center"/>
          </w:tcPr>
          <w:p w14:paraId="747D89AE" w14:textId="77777777" w:rsidR="000628FA" w:rsidRPr="006D74AC" w:rsidRDefault="000628FA" w:rsidP="009976D6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F17CE87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F5ABD54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771E0067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628FA" w:rsidRPr="006D74AC" w14:paraId="5F475611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557BE6CE" w14:textId="38D35533" w:rsidR="000628FA" w:rsidRPr="006D74AC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den benötigten Beton zeitgerecht intern anfordern und den angelieferten Beton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auf Plausibilität prüfen 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Konsistenz, Farbe, Menge).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D525EB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08E30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F98A9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52AD2BB2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4EBDAA75" w14:textId="173869B6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auf Grund des benötigten Betons die richtige Verarbeitung (Einbauart,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Verdichtung und Nachbehandlung) ermitteln.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D413400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974DA9D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2F3811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3307E672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50BBD41F" w14:textId="7E932225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 xml:space="preserve">Beton gemäß Vorschriften einbauen und verdichten </w:t>
            </w:r>
            <w:r>
              <w:rPr>
                <w:szCs w:val="20"/>
              </w:rPr>
              <w:br/>
            </w:r>
            <w:r w:rsidRPr="000628FA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mit Außenverdichter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wie Rütteltisch, Innenverdichter wie Flaschenverdichter).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C58160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401311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CC52ACD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7E12A778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4D1160FA" w14:textId="3B038A38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die Betonoberfläche aufbereiten z</w:t>
            </w:r>
            <w:r>
              <w:rPr>
                <w:szCs w:val="20"/>
              </w:rPr>
              <w:t>. </w:t>
            </w:r>
            <w:r w:rsidRPr="000628F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628FA">
              <w:rPr>
                <w:szCs w:val="20"/>
              </w:rPr>
              <w:t xml:space="preserve"> Glätten, Nivellieren, Besenstrich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C2250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914091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0AE6983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442FB157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66AC9279" w14:textId="484B9AFA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Betonoberflächen durch Kunststoffmatrizen oder andere Einlagen in der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Schalung eine spezielle Struktur geben.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7C14D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438FAC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8F9DA12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219922D9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1929CF9E" w14:textId="2CDAED5A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das fertige Betonfertigteil ausschalen und abheben.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0E955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85477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A134DB7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23118923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2A3334B6" w14:textId="2DE2D1F9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Hebe- und Transporteinrichtungen (Stapler, Kräne) unter Berücksichtigung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 xml:space="preserve">der von diesen Einrichtungen ausgehenden Gefahren </w:t>
            </w:r>
            <w:proofErr w:type="gramStart"/>
            <w:r w:rsidRPr="000628FA">
              <w:rPr>
                <w:szCs w:val="20"/>
              </w:rPr>
              <w:t>bedienen</w:t>
            </w:r>
            <w:proofErr w:type="gramEnd"/>
            <w:r w:rsidRPr="000628FA">
              <w:rPr>
                <w:szCs w:val="20"/>
              </w:rPr>
              <w:t xml:space="preserve"> um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Betonfertigteile betriebsintern zu transportieren.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979ECF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5842761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9E78CCD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22582A85" w14:textId="77777777" w:rsidTr="00561201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33DEC517" w14:textId="1F1584A1" w:rsidR="000628FA" w:rsidRPr="000628FA" w:rsidRDefault="000628FA" w:rsidP="000628FA">
            <w:pPr>
              <w:spacing w:before="40" w:after="40"/>
              <w:rPr>
                <w:szCs w:val="20"/>
              </w:rPr>
            </w:pPr>
            <w:r w:rsidRPr="000628FA">
              <w:rPr>
                <w:szCs w:val="20"/>
              </w:rPr>
              <w:t>Schalungen abbauen und wieder verwendbare Bauteile zur Reinigung und</w:t>
            </w:r>
            <w:r>
              <w:rPr>
                <w:szCs w:val="20"/>
              </w:rPr>
              <w:t xml:space="preserve"> </w:t>
            </w:r>
            <w:r w:rsidRPr="000628FA">
              <w:rPr>
                <w:szCs w:val="20"/>
              </w:rPr>
              <w:t>Aufbereitung vorbereiten.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3BD62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69364FF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F96416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7E36F54" w14:textId="3B32901B" w:rsidR="000628FA" w:rsidRPr="000628FA" w:rsidRDefault="000628FA">
      <w:pPr>
        <w:rPr>
          <w:sz w:val="4"/>
          <w:szCs w:val="4"/>
        </w:rPr>
      </w:pPr>
      <w:r w:rsidRPr="000628FA">
        <w:rPr>
          <w:sz w:val="4"/>
          <w:szCs w:val="4"/>
        </w:rP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0628FA" w:rsidRPr="006D74AC" w14:paraId="19146845" w14:textId="77777777" w:rsidTr="000628FA">
        <w:trPr>
          <w:trHeight w:hRule="exact" w:val="454"/>
        </w:trPr>
        <w:tc>
          <w:tcPr>
            <w:tcW w:w="3631" w:type="pct"/>
            <w:shd w:val="clear" w:color="auto" w:fill="80A312"/>
            <w:vAlign w:val="center"/>
          </w:tcPr>
          <w:p w14:paraId="1394FD47" w14:textId="51B1F904" w:rsidR="000628FA" w:rsidRPr="006D74AC" w:rsidRDefault="00561201" w:rsidP="009976D6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1201">
              <w:rPr>
                <w:b/>
                <w:bCs/>
                <w:color w:val="FFFFFF" w:themeColor="background1"/>
                <w:sz w:val="22"/>
              </w:rPr>
              <w:lastRenderedPageBreak/>
              <w:t>Arbeiten an Produktionsanlagen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55C55925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0EF9BDCE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1DF347C1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628FA" w:rsidRPr="006D74AC" w14:paraId="18C96CB3" w14:textId="77777777" w:rsidTr="000628FA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3EF0D889" w14:textId="77777777" w:rsidR="000628FA" w:rsidRPr="006D74AC" w:rsidRDefault="000628FA" w:rsidP="009976D6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8AFE5D3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F109243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9C80089" w14:textId="77777777" w:rsidR="000628FA" w:rsidRPr="006D74AC" w:rsidRDefault="000628FA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628FA" w:rsidRPr="006D74AC" w14:paraId="061308E1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25BDC35" w14:textId="43CE8B85" w:rsidR="000628FA" w:rsidRPr="006D74AC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beim Reinigen, Rüsten und Beschicken von betriebsspezifischen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Produktionsanlagen (z</w:t>
            </w:r>
            <w:r>
              <w:rPr>
                <w:szCs w:val="20"/>
              </w:rPr>
              <w:t>. </w:t>
            </w:r>
            <w:r w:rsidRPr="00561201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61201">
              <w:rPr>
                <w:szCs w:val="20"/>
              </w:rPr>
              <w:t xml:space="preserve"> Umlaufanlagen, Anlagen zur Schalungsherstellung)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mitarbeiten.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91B942E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21061A8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97F5CAC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6B154C25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34863C6" w14:textId="5A93293F" w:rsidR="000628FA" w:rsidRPr="000628FA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beim Bedienen und Überwachen von betriebsspezifischen Produktionsanlagen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mitarbeiten.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B287A13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ADFE7E5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D0107D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628FA" w:rsidRPr="006D74AC" w14:paraId="0D8073CE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B17253F" w14:textId="0CA554A2" w:rsidR="000628FA" w:rsidRPr="000628FA" w:rsidRDefault="00561201" w:rsidP="009976D6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beim Warten von betriebsspezifischen Produktionsanlagen mitarbeiten.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FCBAD4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79821CB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2554D3A" w14:textId="77777777" w:rsidR="000628FA" w:rsidRPr="006D74AC" w:rsidRDefault="000628FA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8183DD" w14:textId="6AAA15B4" w:rsidR="00561201" w:rsidRDefault="00561201" w:rsidP="00D66997">
      <w:pPr>
        <w:rPr>
          <w:szCs w:val="20"/>
        </w:rPr>
      </w:pPr>
      <w:r>
        <w:rPr>
          <w:szCs w:val="20"/>
        </w:rPr>
        <w:br w:type="page"/>
      </w:r>
    </w:p>
    <w:p w14:paraId="5EB9C3CB" w14:textId="77777777" w:rsidR="00561201" w:rsidRPr="006D74AC" w:rsidRDefault="00561201" w:rsidP="00561201">
      <w:pPr>
        <w:pStyle w:val="h20"/>
      </w:pPr>
      <w:r w:rsidRPr="006D74AC">
        <w:lastRenderedPageBreak/>
        <w:t>Kompetenzbereich</w:t>
      </w:r>
    </w:p>
    <w:p w14:paraId="3F0B0948" w14:textId="5E497E4C" w:rsidR="00561201" w:rsidRPr="006D74AC" w:rsidRDefault="00561201" w:rsidP="00DF1D2A">
      <w:pPr>
        <w:pStyle w:val="h26"/>
      </w:pPr>
      <w:r w:rsidRPr="00561201">
        <w:t>Aufbereitung von Betonfertigteilen</w:t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561201" w:rsidRPr="006D74AC" w14:paraId="437846F9" w14:textId="77777777" w:rsidTr="00561201">
        <w:trPr>
          <w:trHeight w:hRule="exact" w:val="454"/>
        </w:trPr>
        <w:tc>
          <w:tcPr>
            <w:tcW w:w="3631" w:type="pct"/>
            <w:shd w:val="clear" w:color="auto" w:fill="B1C800"/>
            <w:vAlign w:val="center"/>
          </w:tcPr>
          <w:p w14:paraId="28D2826F" w14:textId="17979168" w:rsidR="00561201" w:rsidRPr="006D74AC" w:rsidRDefault="00561201" w:rsidP="009976D6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561201">
              <w:rPr>
                <w:b/>
                <w:bCs/>
                <w:color w:val="FFFFFF" w:themeColor="background1"/>
                <w:sz w:val="22"/>
              </w:rPr>
              <w:t>Endkontrolle und Nachbearbeitung (Qualitätssicherung)</w:t>
            </w:r>
          </w:p>
        </w:tc>
        <w:tc>
          <w:tcPr>
            <w:tcW w:w="457" w:type="pct"/>
            <w:shd w:val="clear" w:color="auto" w:fill="B1C800"/>
            <w:vAlign w:val="center"/>
          </w:tcPr>
          <w:p w14:paraId="2EE2B4E4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4A425D21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6EFB8DB5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561201" w:rsidRPr="006D74AC" w14:paraId="63F20D4B" w14:textId="77777777" w:rsidTr="00561201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78479FC9" w14:textId="77777777" w:rsidR="00561201" w:rsidRPr="006D74AC" w:rsidRDefault="00561201" w:rsidP="009976D6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EC9E059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1B099C3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7F07A92D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61201" w:rsidRPr="006D74AC" w14:paraId="3C167A11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7F4F074" w14:textId="0B524696" w:rsidR="00561201" w:rsidRPr="006D74AC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Größe, Oberflächenqualität und andere Parameter des fertigen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Betonfertigteiles überprüfen und mit den Anforderungen vergleichen.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AB975CB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E8DCE9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6FD39F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6D30FB2A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555A907" w14:textId="2A5FFCFF" w:rsidR="00561201" w:rsidRPr="006D74AC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Schäden und Fehler sowie Abweichungen bei der Größe, der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Oberflächenqualität und anderen Parametern des Betonfertigteiles erkennen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und dokumentieren.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2425CFF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6F641E2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04A4B20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1CE5CA82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B2073DF" w14:textId="5F4DDB6E" w:rsidR="00561201" w:rsidRPr="006D74AC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Rückschlüsse auf die Entstehung von Schäden und Fehlern ziehen und bei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Bedarf geeignete Maßnahmen einleiten (z</w:t>
            </w:r>
            <w:r>
              <w:rPr>
                <w:szCs w:val="20"/>
              </w:rPr>
              <w:t>. </w:t>
            </w:r>
            <w:r w:rsidRPr="00561201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61201">
              <w:rPr>
                <w:szCs w:val="20"/>
              </w:rPr>
              <w:t xml:space="preserve"> Rückmeldung an den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Vorgesetzten/die Vorgesetzte).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709DDFE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0964B04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C8A81A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42262B34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9C1E4CF" w14:textId="12341040" w:rsidR="00561201" w:rsidRPr="00561201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Vorschläge zur Behebung von Schäden und Fehlern an Betonfertigteilen unter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Einhaltung betrieblicher Vorgaben machen.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E73B32F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7AE180C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DD5582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1464129D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ACB8DF9" w14:textId="0A9016F6" w:rsidR="00561201" w:rsidRPr="00561201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leichte Oberflächenbeschädigungen mit geeigneten Mitteln beheben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(Betonkosmetik) sowie Kanten und Ecken nachbearbeiten.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E127188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9A53B6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8A36C6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5A72CD6E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3175836F" w14:textId="7770DC97" w:rsidR="00561201" w:rsidRPr="00561201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betriebsspezifische abrasive Verfahren (z</w:t>
            </w:r>
            <w:r>
              <w:rPr>
                <w:szCs w:val="20"/>
              </w:rPr>
              <w:t>. </w:t>
            </w:r>
            <w:r w:rsidRPr="00561201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61201">
              <w:rPr>
                <w:szCs w:val="20"/>
              </w:rPr>
              <w:t xml:space="preserve"> Schleifen und Polieren) oder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auftragende Verfahren (z</w:t>
            </w:r>
            <w:r>
              <w:rPr>
                <w:szCs w:val="20"/>
              </w:rPr>
              <w:t>. </w:t>
            </w:r>
            <w:r w:rsidRPr="00561201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61201">
              <w:rPr>
                <w:szCs w:val="20"/>
              </w:rPr>
              <w:t xml:space="preserve"> Auftragen von Imprägnierungen, Ölen und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Wachsen von Beton sowie das Auftragen anderer Versiegelungen) zum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Veredeln von Beton anwenden.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4400DFF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865ACDB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A51065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023A4C91" w14:textId="77777777" w:rsidTr="00561201">
        <w:trPr>
          <w:trHeight w:hRule="exact" w:val="454"/>
        </w:trPr>
        <w:tc>
          <w:tcPr>
            <w:tcW w:w="3631" w:type="pct"/>
            <w:shd w:val="clear" w:color="auto" w:fill="B1C800"/>
            <w:vAlign w:val="center"/>
          </w:tcPr>
          <w:p w14:paraId="3696A7A2" w14:textId="6658A916" w:rsidR="00561201" w:rsidRPr="006D74AC" w:rsidRDefault="00561201" w:rsidP="009976D6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1201">
              <w:rPr>
                <w:b/>
                <w:bCs/>
                <w:color w:val="FFFFFF" w:themeColor="background1"/>
                <w:sz w:val="22"/>
              </w:rPr>
              <w:t>Lagerung</w:t>
            </w:r>
          </w:p>
        </w:tc>
        <w:tc>
          <w:tcPr>
            <w:tcW w:w="457" w:type="pct"/>
            <w:shd w:val="clear" w:color="auto" w:fill="B1C800"/>
            <w:vAlign w:val="center"/>
          </w:tcPr>
          <w:p w14:paraId="4CA9B37D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2557A0BF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2DBE8D2A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561201" w:rsidRPr="006D74AC" w14:paraId="2975427A" w14:textId="77777777" w:rsidTr="00561201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11981505" w14:textId="77777777" w:rsidR="00561201" w:rsidRPr="006D74AC" w:rsidRDefault="00561201" w:rsidP="009976D6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26B1918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1AE61A5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9E4CC10" w14:textId="77777777" w:rsidR="00561201" w:rsidRPr="006D74AC" w:rsidRDefault="00561201" w:rsidP="009976D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61201" w:rsidRPr="006D74AC" w14:paraId="1A9AA20C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128412CC" w14:textId="48CC19AD" w:rsidR="00561201" w:rsidRPr="006D74AC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die Prinzipien der betrieblichen Lagerwirtschaft im eigenen Tätigkeitsbereich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berücksichtigen.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D1D2BB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F8E39BB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E49A70D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19BEF26A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0797CEC" w14:textId="2AF60EF6" w:rsidR="00561201" w:rsidRPr="00D123EF" w:rsidRDefault="00561201" w:rsidP="009976D6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Betonfertigteile fachgerecht lagern.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BA3C87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6B0FC3C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EC94092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42452314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D1F7873" w14:textId="59469258" w:rsidR="00561201" w:rsidRPr="00D123EF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 xml:space="preserve">Betonfertigteile gegebenenfalls verpacken, </w:t>
            </w:r>
            <w:proofErr w:type="gramStart"/>
            <w:r w:rsidRPr="00561201">
              <w:rPr>
                <w:szCs w:val="20"/>
              </w:rPr>
              <w:t>z</w:t>
            </w:r>
            <w:r>
              <w:rPr>
                <w:szCs w:val="20"/>
              </w:rPr>
              <w:t>.</w:t>
            </w:r>
            <w:r w:rsidR="00DF1D2A"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proofErr w:type="gramEnd"/>
            <w:r w:rsidRPr="00561201">
              <w:rPr>
                <w:szCs w:val="20"/>
              </w:rPr>
              <w:t xml:space="preserve"> um sie gegen Beschädigung zu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schützen.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5C9D22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B04F486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2583FC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4D46736D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FEF191F" w14:textId="7182A1E9" w:rsidR="00561201" w:rsidRPr="00D123EF" w:rsidRDefault="00561201" w:rsidP="009976D6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Betonfertigteile nach Vorgabe zum Transport bereitstellen.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A3954D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8A3790B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267A58A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1201" w:rsidRPr="006D74AC" w14:paraId="40F23133" w14:textId="77777777" w:rsidTr="00561201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16B2BCF0" w14:textId="6C11A54C" w:rsidR="00561201" w:rsidRPr="00D123EF" w:rsidRDefault="00561201" w:rsidP="00561201">
            <w:pPr>
              <w:spacing w:before="40" w:after="40"/>
              <w:rPr>
                <w:szCs w:val="20"/>
              </w:rPr>
            </w:pPr>
            <w:r w:rsidRPr="00561201">
              <w:rPr>
                <w:szCs w:val="20"/>
              </w:rPr>
              <w:t>Betonfertigteile fachgerecht unter Berücksichtigung der Ladegutsicherung</w:t>
            </w:r>
            <w:r>
              <w:rPr>
                <w:szCs w:val="20"/>
              </w:rPr>
              <w:t xml:space="preserve"> </w:t>
            </w:r>
            <w:r w:rsidRPr="00561201">
              <w:rPr>
                <w:szCs w:val="20"/>
              </w:rPr>
              <w:t>verladen.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06FE28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1511C7F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BF176A" w14:textId="77777777" w:rsidR="00561201" w:rsidRPr="006D74AC" w:rsidRDefault="00561201" w:rsidP="009976D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A0F79A1" w14:textId="77777777" w:rsidR="000B52D5" w:rsidRPr="00A60E22" w:rsidRDefault="000B52D5" w:rsidP="00D66997">
      <w:pPr>
        <w:rPr>
          <w:szCs w:val="20"/>
        </w:rPr>
      </w:pPr>
    </w:p>
    <w:sectPr w:rsidR="000B52D5" w:rsidRPr="00A60E22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2339261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A60E22" w:rsidRPr="00A60E22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Betonfertigteiltechnik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023A6DF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A60E22" w:rsidRPr="00A60E22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Betonfertigteiltechnik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220C9"/>
    <w:rsid w:val="0002351C"/>
    <w:rsid w:val="0002480A"/>
    <w:rsid w:val="00040769"/>
    <w:rsid w:val="000462AB"/>
    <w:rsid w:val="00055C49"/>
    <w:rsid w:val="000628FA"/>
    <w:rsid w:val="00065110"/>
    <w:rsid w:val="00066469"/>
    <w:rsid w:val="000723E8"/>
    <w:rsid w:val="000747C3"/>
    <w:rsid w:val="0009336D"/>
    <w:rsid w:val="000A40C2"/>
    <w:rsid w:val="000A5A97"/>
    <w:rsid w:val="000B4A62"/>
    <w:rsid w:val="000B52D5"/>
    <w:rsid w:val="000B7434"/>
    <w:rsid w:val="000C22A3"/>
    <w:rsid w:val="000E0259"/>
    <w:rsid w:val="000F06C3"/>
    <w:rsid w:val="000F3B2A"/>
    <w:rsid w:val="000F6255"/>
    <w:rsid w:val="00102D92"/>
    <w:rsid w:val="001050E0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4FC2"/>
    <w:rsid w:val="001F66DE"/>
    <w:rsid w:val="001F6B40"/>
    <w:rsid w:val="001F78E5"/>
    <w:rsid w:val="00200007"/>
    <w:rsid w:val="00202A3F"/>
    <w:rsid w:val="002031C3"/>
    <w:rsid w:val="0020552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1009F"/>
    <w:rsid w:val="00314005"/>
    <w:rsid w:val="00342D7C"/>
    <w:rsid w:val="00346AFD"/>
    <w:rsid w:val="00347749"/>
    <w:rsid w:val="003539F2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1201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1398"/>
    <w:rsid w:val="009C6148"/>
    <w:rsid w:val="009C7890"/>
    <w:rsid w:val="009D1B66"/>
    <w:rsid w:val="009D7F1E"/>
    <w:rsid w:val="009E2130"/>
    <w:rsid w:val="009E69F0"/>
    <w:rsid w:val="009F3F36"/>
    <w:rsid w:val="009F6C59"/>
    <w:rsid w:val="00A0430C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0E22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00B2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147E"/>
    <w:rsid w:val="00CD2788"/>
    <w:rsid w:val="00CD3715"/>
    <w:rsid w:val="00CD48D2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123EF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1D2A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EF7055"/>
    <w:rsid w:val="00F002BE"/>
    <w:rsid w:val="00F01F00"/>
    <w:rsid w:val="00F06CF9"/>
    <w:rsid w:val="00F1463E"/>
    <w:rsid w:val="00F15A10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941F4"/>
    <w:rsid w:val="00FA0BBB"/>
    <w:rsid w:val="00FA1941"/>
    <w:rsid w:val="00FA6442"/>
    <w:rsid w:val="00FB11A5"/>
    <w:rsid w:val="00FB2734"/>
    <w:rsid w:val="00FB2CC7"/>
    <w:rsid w:val="00FB4AAA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2430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692</cp:revision>
  <dcterms:created xsi:type="dcterms:W3CDTF">2023-03-29T11:46:00Z</dcterms:created>
  <dcterms:modified xsi:type="dcterms:W3CDTF">2024-08-22T08:20:00Z</dcterms:modified>
</cp:coreProperties>
</file>