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0DABB5B4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proofErr w:type="spellStart"/>
      <w:r w:rsidR="000A1C85" w:rsidRPr="000A1C85">
        <w:t>Hohlglasveredl</w:t>
      </w:r>
      <w:r w:rsidR="001E3E61">
        <w:t>ung</w:t>
      </w:r>
      <w:proofErr w:type="spellEnd"/>
      <w:r w:rsidR="000A1C85" w:rsidRPr="000A1C85">
        <w:t xml:space="preserve"> – Glasmalerei</w:t>
      </w:r>
      <w:r w:rsidR="000A1C85">
        <w:t xml:space="preserve"> </w:t>
      </w:r>
      <w:r w:rsidR="000A1C85">
        <w:br/>
      </w:r>
      <w:r w:rsidR="000A6323" w:rsidRPr="000A6323">
        <w:t xml:space="preserve">nach dem BGBl. I Nr. </w:t>
      </w:r>
      <w:r w:rsidR="000A1C85">
        <w:t>67</w:t>
      </w:r>
      <w:r w:rsidR="000A6323" w:rsidRPr="000A6323">
        <w:t>/</w:t>
      </w:r>
      <w:r w:rsidR="000A1C85">
        <w:t>1997</w:t>
      </w:r>
      <w:r w:rsidR="000A6323" w:rsidRPr="000A6323">
        <w:t xml:space="preserve"> (</w:t>
      </w:r>
      <w:r w:rsidR="0052050B">
        <w:t>2</w:t>
      </w:r>
      <w:r w:rsidR="000A1C85">
        <w:t>67</w:t>
      </w:r>
      <w:r w:rsidR="000A6323" w:rsidRPr="000A6323">
        <w:t>. Verordnung; Jahrgang</w:t>
      </w:r>
      <w:r w:rsidR="000A1C85">
        <w:t xml:space="preserve"> 1997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1E3E61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1E3E61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4FA2E2D8" w:rsidR="003F7202" w:rsidRPr="001B79F7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Handhaben und Instandhalten der zu verwendenden Werkzeuge, Arbeitsgeräte, Maschinen,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Hilfsmittel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21E41DC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EAE7D70" w14:textId="08A50363" w:rsidR="003F7202" w:rsidRPr="001B79F7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über Transport und Lagerung von Werk- und Hilfsstoffen, ihre Eigenschaften,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Bearbeitungsmöglichkeiten, Verarbeitungsmöglichkeiten sowie Verwendungsmöglichkeiten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70EEE28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33E6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0E1FB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F7202" w:rsidRPr="001B79F7" w14:paraId="366D293B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65758" w14:textId="7753569C" w:rsidR="003F7202" w:rsidRPr="001B79F7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über die Glasveredelung wie Malen, Gravieren, Beschriften, Drucken, Ätzen,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Polieren, Trennen und Schleifen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61A9D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BBD023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A7D1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3ECF823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B0F5221" w14:textId="38E21B5E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über die Arbeitsvorbereitung, Planung und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CE81AC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E517A7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6D46FB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5128097D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FE83CEC" w14:textId="5772F44F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Lesen und Anfertigen von Werkzeichnungen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7622AB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E1CDA6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F38AF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49C2A046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E10427" w14:textId="7D593786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über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Glasmaleinbrennfarben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6916B9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9986C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3D47CC0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787B319A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0FCE4BC" w14:textId="2C68DC29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über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Glasmaleinbrennfarben,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Lüster, Beizen und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Edelmetallpräparate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DFB8F2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C6DBA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E6774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2DB9C92E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D4A6BC" w14:textId="56BC5311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Einteilen, Anzeichnen und Skizzieren von Schriften, Dekoren,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Mustern und Vorlagen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0D7A33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15D2C3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4373A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2B7EB800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A54AF8F" w14:textId="44C846D8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Entwerfen von Mustern und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Formen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DDFE79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1C4D317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6E2F285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5533A9A8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37F6120" w14:textId="3A721E50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Auslegen mit Email- und Transparentfarben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BDE610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2FBAB3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1A120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672714A6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F67AE23" w14:textId="1147BF15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Anwenden der Maltechniken, Pinseltechniken, Pinseldrucktechniken und Federtechniken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902544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F29685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885269D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60A985C9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D56CFF0" w14:textId="28FE6F11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Lüstern, Beizen sowie Verarbeiten von Edelmetallpräparaten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743136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90A462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FF0D2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6A7655DD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665337E" w14:textId="7660D220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Schrift, Heraldik, Schattierungs- und Schwarzlotarbeiten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752CE2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47B837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72CED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09BC8659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0121224" w14:textId="6A5A9CED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Schwemmen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04EB3A3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64E55C6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63D5396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2C93B7E0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C55A703" w14:textId="3AFFD340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Fassen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F4EDD0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54289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A6158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446E36E3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388885" w14:textId="0DD950A8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über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Sandstrahlen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DA2837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458DE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620BD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5832C0BA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37158CB" w14:textId="54979F90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des Sandstrahlens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E68381E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3D9E9B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FA73A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091289E8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AB5C816" w14:textId="25505146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Entwerfen und Ausführen von Dekoren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AC9B69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76F1E25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E4300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31112502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8939C05" w14:textId="2A67CD94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über Schablonentechniken und deren Umsetzung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1D5212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8662EB0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19D51B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0B89F111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F84F49D" w14:textId="3B17F132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 xml:space="preserve">Kenntnis der Druck- und </w:t>
            </w:r>
            <w:proofErr w:type="spellStart"/>
            <w:r w:rsidRPr="000A1C85">
              <w:rPr>
                <w:szCs w:val="20"/>
              </w:rPr>
              <w:t>Umdrucktechnik</w:t>
            </w:r>
            <w:proofErr w:type="spellEnd"/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AA8EC25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D7841B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7E40D4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48A241CE" w14:textId="77777777" w:rsidTr="000A1C8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BCF80A2" w14:textId="634834C3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der Ätzung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286754F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4F22D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F8E627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62339DE1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222CD4B" w14:textId="0F529C29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über Einbrennen, Heißverformen und Kleben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2A6EAC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E4675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5D87E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33EFB0F0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E362AF9" w14:textId="2D570692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 über den betriebsspezifischen Umweltschutz, die Möglichkeit der Wiederverwertung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und die wesentlichen Vorschriften zur fachgerechten Entsorgung der im Betrieb verwendeten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Materialien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F1B5D75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DD4AE4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8ECA32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0867A1D6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008018" w14:textId="08C40E30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0A1C85">
              <w:rPr>
                <w:szCs w:val="20"/>
              </w:rPr>
              <w:t>(§§ 9 und 10 BAG)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3EF90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2E35E8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AD24C0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123628F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DC7FA61" w14:textId="0BDDD7D9" w:rsidR="000A1C85" w:rsidRPr="0052050B" w:rsidRDefault="000A1C85" w:rsidP="000A1C85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Kenntnisse der einschlägigen Sicherheitsvorschriften sowie der sonstigen in Betracht</w:t>
            </w:r>
            <w:r>
              <w:rPr>
                <w:szCs w:val="20"/>
              </w:rPr>
              <w:t xml:space="preserve"> </w:t>
            </w:r>
            <w:r w:rsidRPr="000A1C85">
              <w:rPr>
                <w:szCs w:val="20"/>
              </w:rPr>
              <w:t>kommenden Vorschriften zum Schutze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DD1EE7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F73839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348DF2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A1C85" w:rsidRPr="001B79F7" w14:paraId="07040F32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F952438" w14:textId="2EB5C399" w:rsidR="000A1C85" w:rsidRPr="0052050B" w:rsidRDefault="000A1C85" w:rsidP="00C65166">
            <w:pPr>
              <w:spacing w:before="40" w:after="40"/>
              <w:rPr>
                <w:szCs w:val="20"/>
              </w:rPr>
            </w:pPr>
            <w:r w:rsidRPr="000A1C85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9B7241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7AEF78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41AFDA" w14:textId="77777777" w:rsidR="000A1C85" w:rsidRPr="001B79F7" w:rsidRDefault="000A1C85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A7FA6D6" w14:textId="6D5FDC01" w:rsidR="005F0AE3" w:rsidRPr="000A7A28" w:rsidRDefault="005F0AE3" w:rsidP="0002297A"/>
    <w:sectPr w:rsidR="005F0AE3" w:rsidRPr="000A7A28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262060D3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1E3E6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Glasmalerei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105FEAA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Hohlglasveredl</w:t>
          </w:r>
          <w:r w:rsidR="001E3E6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ung</w:t>
          </w:r>
          <w:r w:rsidR="000A1C85" w:rsidRP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– Glasmalerei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8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1C85"/>
    <w:rsid w:val="000A6323"/>
    <w:rsid w:val="000A7A28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3E61"/>
    <w:rsid w:val="001E7972"/>
    <w:rsid w:val="00205C72"/>
    <w:rsid w:val="00205F23"/>
    <w:rsid w:val="00211F45"/>
    <w:rsid w:val="00234568"/>
    <w:rsid w:val="00291DAC"/>
    <w:rsid w:val="002C722D"/>
    <w:rsid w:val="002E127E"/>
    <w:rsid w:val="00307AAD"/>
    <w:rsid w:val="0037395B"/>
    <w:rsid w:val="0038099B"/>
    <w:rsid w:val="00392050"/>
    <w:rsid w:val="00395774"/>
    <w:rsid w:val="003A4716"/>
    <w:rsid w:val="003C3F49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524A"/>
    <w:rsid w:val="005956C2"/>
    <w:rsid w:val="005D5603"/>
    <w:rsid w:val="005F0AE3"/>
    <w:rsid w:val="00640931"/>
    <w:rsid w:val="006668FB"/>
    <w:rsid w:val="00722505"/>
    <w:rsid w:val="007227C0"/>
    <w:rsid w:val="0074585C"/>
    <w:rsid w:val="007647AA"/>
    <w:rsid w:val="0077049A"/>
    <w:rsid w:val="007E5979"/>
    <w:rsid w:val="007F5F84"/>
    <w:rsid w:val="00817EB9"/>
    <w:rsid w:val="00843980"/>
    <w:rsid w:val="00855193"/>
    <w:rsid w:val="008761AC"/>
    <w:rsid w:val="008B7258"/>
    <w:rsid w:val="00936E15"/>
    <w:rsid w:val="009D1051"/>
    <w:rsid w:val="00A14A64"/>
    <w:rsid w:val="00A16105"/>
    <w:rsid w:val="00A24344"/>
    <w:rsid w:val="00A449D5"/>
    <w:rsid w:val="00A62275"/>
    <w:rsid w:val="00A62990"/>
    <w:rsid w:val="00AD58EC"/>
    <w:rsid w:val="00AE2DBE"/>
    <w:rsid w:val="00B6281F"/>
    <w:rsid w:val="00BA3006"/>
    <w:rsid w:val="00BB0CFE"/>
    <w:rsid w:val="00BF67B1"/>
    <w:rsid w:val="00C40A84"/>
    <w:rsid w:val="00C50EE5"/>
    <w:rsid w:val="00C650DA"/>
    <w:rsid w:val="00C65166"/>
    <w:rsid w:val="00C774D6"/>
    <w:rsid w:val="00CC6700"/>
    <w:rsid w:val="00CD3452"/>
    <w:rsid w:val="00CD6273"/>
    <w:rsid w:val="00CE5FBD"/>
    <w:rsid w:val="00D62F73"/>
    <w:rsid w:val="00DA1C98"/>
    <w:rsid w:val="00DE5AD8"/>
    <w:rsid w:val="00E16BF1"/>
    <w:rsid w:val="00E2294A"/>
    <w:rsid w:val="00E93F44"/>
    <w:rsid w:val="00E962CF"/>
    <w:rsid w:val="00F1177B"/>
    <w:rsid w:val="00F431CC"/>
    <w:rsid w:val="00F55448"/>
    <w:rsid w:val="00F704BD"/>
    <w:rsid w:val="00FA30BF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62</cp:revision>
  <dcterms:created xsi:type="dcterms:W3CDTF">2023-04-03T11:22:00Z</dcterms:created>
  <dcterms:modified xsi:type="dcterms:W3CDTF">2024-07-26T13:31:00Z</dcterms:modified>
</cp:coreProperties>
</file>