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2783E9FF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DB4810" w:rsidRPr="00DB4810">
        <w:t>Ob</w:t>
      </w:r>
      <w:r w:rsidR="0072776D">
        <w:t>st- und Gemüsekonservierer</w:t>
      </w:r>
      <w:r w:rsidR="00E1685D">
        <w:t xml:space="preserve"> </w:t>
      </w:r>
      <w:r w:rsidR="000A6323" w:rsidRPr="000A6323">
        <w:t xml:space="preserve">nach dem BGBl. I Nr. </w:t>
      </w:r>
      <w:r w:rsidR="001303DC">
        <w:t>37</w:t>
      </w:r>
      <w:r w:rsidR="000A6323" w:rsidRPr="000A6323">
        <w:t>/</w:t>
      </w:r>
      <w:r w:rsidR="00B90CD1">
        <w:t>198</w:t>
      </w:r>
      <w:r w:rsidR="001303DC">
        <w:t>1</w:t>
      </w:r>
      <w:r w:rsidR="000A6323" w:rsidRPr="000A6323">
        <w:t>(</w:t>
      </w:r>
      <w:r w:rsidR="001303DC">
        <w:t>435</w:t>
      </w:r>
      <w:r w:rsidR="000A6323" w:rsidRPr="000A6323">
        <w:t xml:space="preserve">. Verordnung; Jahrgang </w:t>
      </w:r>
      <w:r w:rsidR="00B90CD1">
        <w:t>198</w:t>
      </w:r>
      <w:r w:rsidR="001303DC">
        <w:t>3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392128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392128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06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3"/>
              <w:gridCol w:w="702"/>
              <w:gridCol w:w="702"/>
            </w:tblGrid>
            <w:tr w:rsidR="009F70EB" w:rsidRPr="009B1A5E" w14:paraId="0FF2FA5B" w14:textId="3AF69C72" w:rsidTr="009F70EB">
              <w:trPr>
                <w:trHeight w:hRule="exact" w:val="596"/>
              </w:trPr>
              <w:tc>
                <w:tcPr>
                  <w:tcW w:w="3916" w:type="pct"/>
                  <w:shd w:val="clear" w:color="auto" w:fill="354E19"/>
                  <w:vAlign w:val="center"/>
                </w:tcPr>
                <w:p w14:paraId="320A4B21" w14:textId="77777777" w:rsidR="009F70EB" w:rsidRPr="00936E15" w:rsidRDefault="009F70EB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542" w:type="pct"/>
                  <w:shd w:val="clear" w:color="auto" w:fill="354E19"/>
                  <w:vAlign w:val="center"/>
                </w:tcPr>
                <w:p w14:paraId="4FF0FC37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542" w:type="pct"/>
                  <w:shd w:val="clear" w:color="auto" w:fill="354E19"/>
                  <w:vAlign w:val="center"/>
                </w:tcPr>
                <w:p w14:paraId="6B08B1E7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</w:tr>
            <w:tr w:rsidR="009F70EB" w:rsidRPr="004302BF" w14:paraId="75C958E0" w14:textId="2514F71E" w:rsidTr="009F70EB">
              <w:trPr>
                <w:trHeight w:hRule="exact" w:val="454"/>
              </w:trPr>
              <w:tc>
                <w:tcPr>
                  <w:tcW w:w="3916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F70EB" w:rsidRPr="00936E15" w:rsidRDefault="009F70EB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542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42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F70EB" w:rsidRPr="00601EF7" w14:paraId="301C6FB4" w14:textId="621DE4F0" w:rsidTr="009F70EB">
              <w:trPr>
                <w:trHeight w:val="510"/>
              </w:trPr>
              <w:tc>
                <w:tcPr>
                  <w:tcW w:w="3916" w:type="pct"/>
                  <w:shd w:val="clear" w:color="auto" w:fill="auto"/>
                  <w:vAlign w:val="center"/>
                </w:tcPr>
                <w:p w14:paraId="48638DFF" w14:textId="77777777" w:rsidR="009F70EB" w:rsidRPr="00936E15" w:rsidRDefault="009F70EB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2E4B5CF5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1C39FD5F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10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0"/>
            </w:tblGrid>
            <w:tr w:rsidR="009F70EB" w:rsidRPr="009B1A5E" w14:paraId="7A25F1AC" w14:textId="77777777" w:rsidTr="009F70EB">
              <w:trPr>
                <w:trHeight w:hRule="exact" w:val="595"/>
              </w:trPr>
              <w:tc>
                <w:tcPr>
                  <w:tcW w:w="3918" w:type="pct"/>
                  <w:shd w:val="clear" w:color="auto" w:fill="688713"/>
                  <w:vAlign w:val="center"/>
                </w:tcPr>
                <w:p w14:paraId="42557D52" w14:textId="77777777" w:rsidR="009F70EB" w:rsidRPr="00936E15" w:rsidRDefault="009F70EB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539" w:type="pct"/>
                  <w:shd w:val="clear" w:color="auto" w:fill="688713"/>
                  <w:vAlign w:val="center"/>
                </w:tcPr>
                <w:p w14:paraId="64B57A7E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543" w:type="pct"/>
                  <w:shd w:val="clear" w:color="auto" w:fill="688713"/>
                  <w:vAlign w:val="center"/>
                </w:tcPr>
                <w:p w14:paraId="21292D76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</w:tr>
            <w:tr w:rsidR="009F70EB" w:rsidRPr="004302BF" w14:paraId="515422CE" w14:textId="77777777" w:rsidTr="009F70EB">
              <w:trPr>
                <w:trHeight w:hRule="exact" w:val="454"/>
              </w:trPr>
              <w:tc>
                <w:tcPr>
                  <w:tcW w:w="3918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F70EB" w:rsidRPr="00936E15" w:rsidRDefault="009F70EB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539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43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F70EB" w:rsidRPr="00AB7FA8" w14:paraId="144D4A55" w14:textId="77777777" w:rsidTr="009F70EB">
              <w:trPr>
                <w:trHeight w:hRule="exact" w:val="591"/>
              </w:trPr>
              <w:tc>
                <w:tcPr>
                  <w:tcW w:w="3918" w:type="pct"/>
                  <w:shd w:val="clear" w:color="auto" w:fill="auto"/>
                  <w:vAlign w:val="center"/>
                </w:tcPr>
                <w:p w14:paraId="23C8239C" w14:textId="77777777" w:rsidR="009F70EB" w:rsidRPr="00936E15" w:rsidRDefault="009F70EB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500AEB4B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3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16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6"/>
        <w:gridCol w:w="763"/>
        <w:gridCol w:w="763"/>
      </w:tblGrid>
      <w:tr w:rsidR="009F70EB" w:rsidRPr="001B79F7" w14:paraId="1AA6886B" w14:textId="77777777" w:rsidTr="009F70EB">
        <w:trPr>
          <w:trHeight w:hRule="exact" w:val="595"/>
        </w:trPr>
        <w:tc>
          <w:tcPr>
            <w:tcW w:w="3990" w:type="pct"/>
            <w:shd w:val="clear" w:color="auto" w:fill="354E19"/>
            <w:vAlign w:val="center"/>
          </w:tcPr>
          <w:p w14:paraId="41ADB2D8" w14:textId="4350B13A" w:rsidR="009F70EB" w:rsidRPr="001B79F7" w:rsidRDefault="00C87F08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505" w:type="pct"/>
            <w:shd w:val="clear" w:color="auto" w:fill="354E19"/>
            <w:vAlign w:val="center"/>
          </w:tcPr>
          <w:p w14:paraId="3FB2D3FF" w14:textId="77777777" w:rsidR="009F70EB" w:rsidRPr="001B79F7" w:rsidRDefault="009F70EB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505" w:type="pct"/>
            <w:shd w:val="clear" w:color="auto" w:fill="354E19"/>
            <w:vAlign w:val="center"/>
          </w:tcPr>
          <w:p w14:paraId="4A7BBB12" w14:textId="77777777" w:rsidR="009F70EB" w:rsidRPr="001B79F7" w:rsidRDefault="009F70EB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</w:tr>
      <w:tr w:rsidR="009F70EB" w:rsidRPr="001B79F7" w14:paraId="0117C506" w14:textId="77777777" w:rsidTr="009F70EB">
        <w:trPr>
          <w:trHeight w:val="454"/>
        </w:trPr>
        <w:tc>
          <w:tcPr>
            <w:tcW w:w="3990" w:type="pct"/>
            <w:shd w:val="clear" w:color="auto" w:fill="BFBFBF" w:themeFill="background1" w:themeFillShade="BF"/>
            <w:vAlign w:val="center"/>
          </w:tcPr>
          <w:p w14:paraId="01CC2AB8" w14:textId="09ABD9B6" w:rsidR="009F70EB" w:rsidRPr="001B79F7" w:rsidRDefault="009F70EB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108F9104" w14:textId="77777777" w:rsidR="009F70EB" w:rsidRPr="001B79F7" w:rsidRDefault="009F70EB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6EBAF475" w14:textId="77777777" w:rsidR="009F70EB" w:rsidRPr="001B79F7" w:rsidRDefault="009F70EB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F70EB" w:rsidRPr="001B79F7" w14:paraId="686C8CBB" w14:textId="77777777" w:rsidTr="0053376A">
        <w:trPr>
          <w:trHeight w:val="766"/>
        </w:trPr>
        <w:tc>
          <w:tcPr>
            <w:tcW w:w="3990" w:type="pct"/>
            <w:shd w:val="clear" w:color="auto" w:fill="auto"/>
            <w:vAlign w:val="center"/>
          </w:tcPr>
          <w:p w14:paraId="503BC1F6" w14:textId="1C47DF75" w:rsidR="009F70EB" w:rsidRPr="00D62F73" w:rsidRDefault="000519C3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Handhaben und Instandhalten der zu verwendenden Werkzeuge, Maschinen</w:t>
            </w:r>
            <w:r w:rsidR="00BC3B1F">
              <w:rPr>
                <w:szCs w:val="20"/>
              </w:rPr>
              <w:t>, Geräte, Einrichtungen</w:t>
            </w:r>
            <w:r>
              <w:rPr>
                <w:szCs w:val="20"/>
              </w:rPr>
              <w:t xml:space="preserve"> und Arbeitsbehelfe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F8CE1FF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AC6AF20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606C93E3" w14:textId="77777777" w:rsidTr="0053376A">
        <w:trPr>
          <w:trHeight w:val="989"/>
        </w:trPr>
        <w:tc>
          <w:tcPr>
            <w:tcW w:w="3990" w:type="pct"/>
            <w:shd w:val="clear" w:color="auto" w:fill="auto"/>
            <w:vAlign w:val="center"/>
          </w:tcPr>
          <w:p w14:paraId="44E980FE" w14:textId="436A28CA" w:rsidR="009F70EB" w:rsidRPr="007E54A9" w:rsidRDefault="0053376A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Roh</w:t>
            </w:r>
            <w:r w:rsidR="006753FD">
              <w:rPr>
                <w:szCs w:val="20"/>
              </w:rPr>
              <w:t>waren, Hilfs- und Zusatzstoffe, ihrer Eigenschaften, Verwendungsmöglichkeiten und Lagerungen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D067666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BF91700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5424F3FA" w14:textId="77777777" w:rsidTr="00D7058E">
        <w:trPr>
          <w:trHeight w:val="705"/>
        </w:trPr>
        <w:tc>
          <w:tcPr>
            <w:tcW w:w="3990" w:type="pct"/>
            <w:shd w:val="clear" w:color="auto" w:fill="auto"/>
            <w:vAlign w:val="center"/>
          </w:tcPr>
          <w:p w14:paraId="648A2C70" w14:textId="2E90D9AC" w:rsidR="009F70EB" w:rsidRPr="007E54A9" w:rsidRDefault="007478D0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</w:t>
            </w:r>
            <w:r w:rsidR="00D7058E">
              <w:rPr>
                <w:szCs w:val="20"/>
              </w:rPr>
              <w:t xml:space="preserve"> des Reinigens und Desinfizierens von Maschinen und Geräten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3D7A712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233123F9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7C72E6B8" w14:textId="77777777" w:rsidTr="00AE4899">
        <w:trPr>
          <w:trHeight w:val="701"/>
        </w:trPr>
        <w:tc>
          <w:tcPr>
            <w:tcW w:w="3990" w:type="pct"/>
            <w:shd w:val="clear" w:color="auto" w:fill="auto"/>
            <w:vAlign w:val="center"/>
          </w:tcPr>
          <w:p w14:paraId="641E3C9B" w14:textId="266318B7" w:rsidR="009F70EB" w:rsidRPr="007E54A9" w:rsidRDefault="00BA4905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Verwendbarkeit von Holz, Metall und Kunststoff bei der Verarbeitung der Rohwaren und Zusatzstoffe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7080276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9536840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1D8D618A" w14:textId="77777777" w:rsidTr="00497340">
        <w:trPr>
          <w:trHeight w:val="556"/>
        </w:trPr>
        <w:tc>
          <w:tcPr>
            <w:tcW w:w="3990" w:type="pct"/>
            <w:shd w:val="clear" w:color="auto" w:fill="auto"/>
            <w:vAlign w:val="center"/>
          </w:tcPr>
          <w:p w14:paraId="65A78E3B" w14:textId="6D3F1745" w:rsidR="009F70EB" w:rsidRPr="00D62F73" w:rsidRDefault="00497340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Übernehmen der Rohwaren und Beurteilen der Qualität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8086A56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25E45D94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691EC66C" w14:textId="77777777" w:rsidTr="00C7426B">
        <w:trPr>
          <w:trHeight w:val="564"/>
        </w:trPr>
        <w:tc>
          <w:tcPr>
            <w:tcW w:w="3990" w:type="pct"/>
            <w:shd w:val="clear" w:color="auto" w:fill="auto"/>
            <w:vAlign w:val="center"/>
          </w:tcPr>
          <w:p w14:paraId="53E3A906" w14:textId="36BCBEC5" w:rsidR="009F70EB" w:rsidRPr="007E54A9" w:rsidRDefault="00C7426B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Reinigen, Sortieren, Vorbereiten und Vorbehandeln der Rohwaren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FD8265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244C02A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40E4EA6B" w14:textId="77777777" w:rsidTr="007066F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5CAF133F" w14:textId="1B054F61" w:rsidR="009F70EB" w:rsidRPr="007E54A9" w:rsidRDefault="00497350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Vorbereiten der Aufgussflüssigkeiten und Zuckerlösungen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38234F3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53618A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344D3164" w14:textId="77777777" w:rsidTr="00E81827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2901D32E" w14:textId="57ED3DDC" w:rsidR="009F70EB" w:rsidRPr="007E54A9" w:rsidRDefault="00E8182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 Rezeptur- und Ausbeuteberechnungen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460F4A0D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398B35B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43B0B9E8" w14:textId="77777777" w:rsidTr="00D57E4A">
        <w:trPr>
          <w:trHeight w:val="725"/>
        </w:trPr>
        <w:tc>
          <w:tcPr>
            <w:tcW w:w="3990" w:type="pct"/>
            <w:shd w:val="clear" w:color="auto" w:fill="auto"/>
            <w:vAlign w:val="center"/>
          </w:tcPr>
          <w:p w14:paraId="0220CAF0" w14:textId="1A54C799" w:rsidR="009F70EB" w:rsidRPr="00D62F73" w:rsidRDefault="00D57E4A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Zubereiten der Rohware für Halb- und Fertigprodukte durch Blanchieren, Dämpfen, Kochen, Säuern, Zuckern, Würzen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F15FD3A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9A08213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68526FA2" w14:textId="77777777" w:rsidTr="007066F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6DD8DDE8" w14:textId="29779646" w:rsidR="009F70EB" w:rsidRPr="007E54A9" w:rsidRDefault="00BF318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Abfüllen, Aufgießen und Verschließen von Behältnissen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3C60B50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FACC39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14320A79" w14:textId="77777777" w:rsidTr="00E3397F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3D919B41" w14:textId="1D9E4FCB" w:rsidR="009F70EB" w:rsidRPr="007E54A9" w:rsidRDefault="00E3397F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Pasteurisieren und Sterilisieren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15FDDAB1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6BB761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73658F95" w14:textId="77777777" w:rsidTr="007066F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6C77A8D8" w14:textId="3057D6C7" w:rsidR="009F70EB" w:rsidRPr="00D62F73" w:rsidRDefault="00200E02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verschiedenen Konservierungsarten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595671F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FA1FC63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7077A285" w14:textId="77777777" w:rsidTr="003005F2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1A4229F6" w14:textId="1C487F16" w:rsidR="009F70EB" w:rsidRPr="007E54A9" w:rsidRDefault="003005F2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 Fertigungskontrollen, Bebrüten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77508C52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8240A57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2DA5D8F3" w14:textId="77777777" w:rsidTr="00EF55AE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38A2B650" w14:textId="6467BE1A" w:rsidR="009F70EB" w:rsidRPr="007E54A9" w:rsidRDefault="00EF55AE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des Lagerns der Halb- und Fertigerzeugnisse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538E76A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0312AADF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707B9D0C" w14:textId="77777777" w:rsidTr="00DA3FE5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4E809FDE" w14:textId="2E9C9A02" w:rsidR="009F70EB" w:rsidRPr="007E54A9" w:rsidRDefault="00DA3FE5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Prüfen und Überwachen der </w:t>
            </w:r>
            <w:r w:rsidRPr="00DA3FE5">
              <w:rPr>
                <w:szCs w:val="20"/>
              </w:rPr>
              <w:t>Halb- und Fertigerzeugnisse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3781ED54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E7A75A7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58DB5D13" w14:textId="77777777" w:rsidTr="006F0516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5144CCF2" w14:textId="2F62E981" w:rsidR="009F70EB" w:rsidRPr="00D62F73" w:rsidRDefault="006F0516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des Verpackens und Etikettierens der Fertigware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577735DB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359F983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0EF8B3B5" w14:textId="77777777" w:rsidTr="00392128">
        <w:trPr>
          <w:trHeight w:val="691"/>
        </w:trPr>
        <w:tc>
          <w:tcPr>
            <w:tcW w:w="3990" w:type="pct"/>
            <w:shd w:val="clear" w:color="auto" w:fill="auto"/>
            <w:vAlign w:val="center"/>
          </w:tcPr>
          <w:p w14:paraId="262CF8EE" w14:textId="5AFC337D" w:rsidR="009F70EB" w:rsidRPr="00005BA6" w:rsidRDefault="0039212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Eignung von Konservendosen, Gläsern und sonstigen Emballagen in Bezug auf die jeweiligen Füllgüter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6569A81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3720ABF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599856FA" w14:textId="77777777" w:rsidTr="007066F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7BBA758C" w14:textId="62728717" w:rsidR="009F70EB" w:rsidRPr="00005BA6" w:rsidRDefault="0039212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einschlägigen Berufsvorschriften, insbesondere der Vorschriften des Lebensmittelrechts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B3C692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79BE427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351E" w:rsidRPr="001B79F7" w14:paraId="4B3FDF5D" w14:textId="77777777" w:rsidTr="00E64CCC">
        <w:trPr>
          <w:trHeight w:val="733"/>
        </w:trPr>
        <w:tc>
          <w:tcPr>
            <w:tcW w:w="3990" w:type="pct"/>
            <w:shd w:val="clear" w:color="auto" w:fill="auto"/>
            <w:vAlign w:val="center"/>
          </w:tcPr>
          <w:p w14:paraId="227BF812" w14:textId="7731FADF" w:rsidR="001D351E" w:rsidRPr="00005BA6" w:rsidRDefault="00E64CCC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E8880F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BB85FCB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351E" w:rsidRPr="001B79F7" w14:paraId="2F501BB4" w14:textId="77777777" w:rsidTr="00F31245">
        <w:trPr>
          <w:trHeight w:val="985"/>
        </w:trPr>
        <w:tc>
          <w:tcPr>
            <w:tcW w:w="3990" w:type="pct"/>
            <w:shd w:val="clear" w:color="auto" w:fill="auto"/>
            <w:vAlign w:val="center"/>
          </w:tcPr>
          <w:p w14:paraId="05DE0B35" w14:textId="327E6A07" w:rsidR="001D351E" w:rsidRPr="00005BA6" w:rsidRDefault="00F31245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einschlägigen Sicherheitsvorschriften sowie der sonstigen in Betracht kommenden Vorschriften zum Schutze des Lebens und der Gesundheit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260AD52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1E5FE0D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351E" w:rsidRPr="001B79F7" w14:paraId="7CFAF5B9" w14:textId="77777777" w:rsidTr="00CD5DFE">
        <w:trPr>
          <w:trHeight w:val="687"/>
        </w:trPr>
        <w:tc>
          <w:tcPr>
            <w:tcW w:w="3990" w:type="pct"/>
            <w:shd w:val="clear" w:color="auto" w:fill="auto"/>
            <w:vAlign w:val="center"/>
          </w:tcPr>
          <w:p w14:paraId="3AD20947" w14:textId="7A877F29" w:rsidR="001D351E" w:rsidRPr="00005BA6" w:rsidRDefault="00CD5DFE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6BAC6FB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6704B05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FFE7B0D" w14:textId="20CBD437" w:rsidR="005C7C8F" w:rsidRDefault="005C7C8F" w:rsidP="005C7C8F">
      <w:pPr>
        <w:spacing w:before="0" w:after="160" w:line="259" w:lineRule="auto"/>
      </w:pPr>
    </w:p>
    <w:sectPr w:rsidR="005C7C8F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58107E39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F70EB" w:rsidRPr="009F70E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Oberteilherrichter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8E29991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3D3354" w:rsidRPr="003D335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Obst- und Gemüsekonservierer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7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5BA6"/>
    <w:rsid w:val="00006F20"/>
    <w:rsid w:val="00043A15"/>
    <w:rsid w:val="000519C3"/>
    <w:rsid w:val="00056E16"/>
    <w:rsid w:val="000771D7"/>
    <w:rsid w:val="000A6323"/>
    <w:rsid w:val="000A7A28"/>
    <w:rsid w:val="000C5B96"/>
    <w:rsid w:val="000D59D6"/>
    <w:rsid w:val="000D6E67"/>
    <w:rsid w:val="000D6F12"/>
    <w:rsid w:val="000E4FA5"/>
    <w:rsid w:val="000F0555"/>
    <w:rsid w:val="001007A7"/>
    <w:rsid w:val="0012650F"/>
    <w:rsid w:val="001303DC"/>
    <w:rsid w:val="001308A7"/>
    <w:rsid w:val="00165D1C"/>
    <w:rsid w:val="00182242"/>
    <w:rsid w:val="0018670E"/>
    <w:rsid w:val="001A2D9F"/>
    <w:rsid w:val="001B79F7"/>
    <w:rsid w:val="001C4345"/>
    <w:rsid w:val="001C7FD1"/>
    <w:rsid w:val="001D1FB5"/>
    <w:rsid w:val="001D351E"/>
    <w:rsid w:val="001D54A7"/>
    <w:rsid w:val="001E0AEC"/>
    <w:rsid w:val="001E7972"/>
    <w:rsid w:val="00200E02"/>
    <w:rsid w:val="0020551B"/>
    <w:rsid w:val="00205C72"/>
    <w:rsid w:val="00205F23"/>
    <w:rsid w:val="00226416"/>
    <w:rsid w:val="00233DE5"/>
    <w:rsid w:val="00234568"/>
    <w:rsid w:val="00246F20"/>
    <w:rsid w:val="002470F8"/>
    <w:rsid w:val="00252FF2"/>
    <w:rsid w:val="00253F1B"/>
    <w:rsid w:val="00266A1A"/>
    <w:rsid w:val="00291DAC"/>
    <w:rsid w:val="002A0D2D"/>
    <w:rsid w:val="002C4C5E"/>
    <w:rsid w:val="002C722D"/>
    <w:rsid w:val="002D3D52"/>
    <w:rsid w:val="002D5BD2"/>
    <w:rsid w:val="002E6F53"/>
    <w:rsid w:val="003005F2"/>
    <w:rsid w:val="00307AAD"/>
    <w:rsid w:val="00356E16"/>
    <w:rsid w:val="00365E6E"/>
    <w:rsid w:val="0037395B"/>
    <w:rsid w:val="0038099B"/>
    <w:rsid w:val="00380FD8"/>
    <w:rsid w:val="0038308D"/>
    <w:rsid w:val="00392050"/>
    <w:rsid w:val="00392128"/>
    <w:rsid w:val="00395774"/>
    <w:rsid w:val="003A4716"/>
    <w:rsid w:val="003C3F49"/>
    <w:rsid w:val="003C567D"/>
    <w:rsid w:val="003D3354"/>
    <w:rsid w:val="003F7202"/>
    <w:rsid w:val="00430A5D"/>
    <w:rsid w:val="0044335F"/>
    <w:rsid w:val="00465CD5"/>
    <w:rsid w:val="00472109"/>
    <w:rsid w:val="00477EED"/>
    <w:rsid w:val="004859E3"/>
    <w:rsid w:val="004877D2"/>
    <w:rsid w:val="00496613"/>
    <w:rsid w:val="00497340"/>
    <w:rsid w:val="00497350"/>
    <w:rsid w:val="004A11DA"/>
    <w:rsid w:val="004B359A"/>
    <w:rsid w:val="004D1C58"/>
    <w:rsid w:val="004D2DD2"/>
    <w:rsid w:val="004D3C4D"/>
    <w:rsid w:val="004F004B"/>
    <w:rsid w:val="0052396B"/>
    <w:rsid w:val="0053376A"/>
    <w:rsid w:val="00544288"/>
    <w:rsid w:val="005543D6"/>
    <w:rsid w:val="00561E86"/>
    <w:rsid w:val="00575762"/>
    <w:rsid w:val="0059524A"/>
    <w:rsid w:val="005956C2"/>
    <w:rsid w:val="005A0551"/>
    <w:rsid w:val="005C7C8F"/>
    <w:rsid w:val="005D0878"/>
    <w:rsid w:val="005F0AE3"/>
    <w:rsid w:val="00620312"/>
    <w:rsid w:val="00625C15"/>
    <w:rsid w:val="00626555"/>
    <w:rsid w:val="006268BF"/>
    <w:rsid w:val="0063266D"/>
    <w:rsid w:val="00640931"/>
    <w:rsid w:val="006460D7"/>
    <w:rsid w:val="006668FB"/>
    <w:rsid w:val="00673C12"/>
    <w:rsid w:val="006753FD"/>
    <w:rsid w:val="00690F21"/>
    <w:rsid w:val="00694B3D"/>
    <w:rsid w:val="006A33B8"/>
    <w:rsid w:val="006D6476"/>
    <w:rsid w:val="006F0516"/>
    <w:rsid w:val="007066FD"/>
    <w:rsid w:val="00722505"/>
    <w:rsid w:val="007227C0"/>
    <w:rsid w:val="0072776D"/>
    <w:rsid w:val="00727855"/>
    <w:rsid w:val="007478D0"/>
    <w:rsid w:val="00754DC1"/>
    <w:rsid w:val="0075782B"/>
    <w:rsid w:val="0077049A"/>
    <w:rsid w:val="00785BC0"/>
    <w:rsid w:val="007966B4"/>
    <w:rsid w:val="007A7BFD"/>
    <w:rsid w:val="007B206A"/>
    <w:rsid w:val="007B4C88"/>
    <w:rsid w:val="007D2045"/>
    <w:rsid w:val="007E00AD"/>
    <w:rsid w:val="007E54A9"/>
    <w:rsid w:val="007E5979"/>
    <w:rsid w:val="007F5F84"/>
    <w:rsid w:val="00817EB9"/>
    <w:rsid w:val="00833D0B"/>
    <w:rsid w:val="00843980"/>
    <w:rsid w:val="00850E7D"/>
    <w:rsid w:val="00855193"/>
    <w:rsid w:val="00860E46"/>
    <w:rsid w:val="008761AC"/>
    <w:rsid w:val="008802D3"/>
    <w:rsid w:val="008B7258"/>
    <w:rsid w:val="008F474C"/>
    <w:rsid w:val="0092529C"/>
    <w:rsid w:val="009324A0"/>
    <w:rsid w:val="0093426E"/>
    <w:rsid w:val="00936E15"/>
    <w:rsid w:val="00937F2E"/>
    <w:rsid w:val="00953875"/>
    <w:rsid w:val="0099003F"/>
    <w:rsid w:val="009907F5"/>
    <w:rsid w:val="009D4509"/>
    <w:rsid w:val="009D7477"/>
    <w:rsid w:val="009E638E"/>
    <w:rsid w:val="009F70EB"/>
    <w:rsid w:val="00A14A64"/>
    <w:rsid w:val="00A16105"/>
    <w:rsid w:val="00A24344"/>
    <w:rsid w:val="00A4119C"/>
    <w:rsid w:val="00A449D5"/>
    <w:rsid w:val="00A62275"/>
    <w:rsid w:val="00A62990"/>
    <w:rsid w:val="00A87466"/>
    <w:rsid w:val="00A8785F"/>
    <w:rsid w:val="00A92797"/>
    <w:rsid w:val="00AA6644"/>
    <w:rsid w:val="00AB4139"/>
    <w:rsid w:val="00AB5A1E"/>
    <w:rsid w:val="00AD58EC"/>
    <w:rsid w:val="00AE2DBE"/>
    <w:rsid w:val="00AE4899"/>
    <w:rsid w:val="00AE65F8"/>
    <w:rsid w:val="00AE6DD9"/>
    <w:rsid w:val="00AE6F2D"/>
    <w:rsid w:val="00B267EB"/>
    <w:rsid w:val="00B6281F"/>
    <w:rsid w:val="00B82B46"/>
    <w:rsid w:val="00B90CD1"/>
    <w:rsid w:val="00BA3006"/>
    <w:rsid w:val="00BA4905"/>
    <w:rsid w:val="00BA5BFB"/>
    <w:rsid w:val="00BB0CFE"/>
    <w:rsid w:val="00BC170D"/>
    <w:rsid w:val="00BC3B1F"/>
    <w:rsid w:val="00BD1A3F"/>
    <w:rsid w:val="00BF3187"/>
    <w:rsid w:val="00BF67B1"/>
    <w:rsid w:val="00C01F0D"/>
    <w:rsid w:val="00C100EE"/>
    <w:rsid w:val="00C1480F"/>
    <w:rsid w:val="00C2533C"/>
    <w:rsid w:val="00C40A84"/>
    <w:rsid w:val="00C50EE5"/>
    <w:rsid w:val="00C650DA"/>
    <w:rsid w:val="00C65166"/>
    <w:rsid w:val="00C7426B"/>
    <w:rsid w:val="00C774D6"/>
    <w:rsid w:val="00C87F08"/>
    <w:rsid w:val="00CA71FA"/>
    <w:rsid w:val="00CB771D"/>
    <w:rsid w:val="00CC35D1"/>
    <w:rsid w:val="00CC6700"/>
    <w:rsid w:val="00CD2FB2"/>
    <w:rsid w:val="00CD3452"/>
    <w:rsid w:val="00CD5DFE"/>
    <w:rsid w:val="00CD6273"/>
    <w:rsid w:val="00CE5FBD"/>
    <w:rsid w:val="00D00F0A"/>
    <w:rsid w:val="00D22EDF"/>
    <w:rsid w:val="00D41B69"/>
    <w:rsid w:val="00D57E4A"/>
    <w:rsid w:val="00D62F73"/>
    <w:rsid w:val="00D7058E"/>
    <w:rsid w:val="00D72A4F"/>
    <w:rsid w:val="00D75142"/>
    <w:rsid w:val="00DA1C98"/>
    <w:rsid w:val="00DA2F8D"/>
    <w:rsid w:val="00DA3FE5"/>
    <w:rsid w:val="00DB4810"/>
    <w:rsid w:val="00DC6BC9"/>
    <w:rsid w:val="00DD327F"/>
    <w:rsid w:val="00DE5AD8"/>
    <w:rsid w:val="00E06F63"/>
    <w:rsid w:val="00E1685D"/>
    <w:rsid w:val="00E16BF1"/>
    <w:rsid w:val="00E2294A"/>
    <w:rsid w:val="00E3397F"/>
    <w:rsid w:val="00E559D5"/>
    <w:rsid w:val="00E64CCC"/>
    <w:rsid w:val="00E810DD"/>
    <w:rsid w:val="00E81827"/>
    <w:rsid w:val="00E93F44"/>
    <w:rsid w:val="00E962CF"/>
    <w:rsid w:val="00EA5005"/>
    <w:rsid w:val="00ED558F"/>
    <w:rsid w:val="00ED7D4F"/>
    <w:rsid w:val="00EF55AE"/>
    <w:rsid w:val="00EF610D"/>
    <w:rsid w:val="00F07D63"/>
    <w:rsid w:val="00F1177B"/>
    <w:rsid w:val="00F31245"/>
    <w:rsid w:val="00F431CC"/>
    <w:rsid w:val="00F50B51"/>
    <w:rsid w:val="00F512B7"/>
    <w:rsid w:val="00F55448"/>
    <w:rsid w:val="00F57AF6"/>
    <w:rsid w:val="00F704BD"/>
    <w:rsid w:val="00F844AF"/>
    <w:rsid w:val="00FA30DB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151</cp:revision>
  <dcterms:created xsi:type="dcterms:W3CDTF">2023-04-03T11:22:00Z</dcterms:created>
  <dcterms:modified xsi:type="dcterms:W3CDTF">2024-09-05T11:46:00Z</dcterms:modified>
</cp:coreProperties>
</file>