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47E0B9C2" w:rsidR="00843980" w:rsidRPr="006D74AC" w:rsidRDefault="00C908D9" w:rsidP="005A07CC">
      <w:pPr>
        <w:pStyle w:val="h11"/>
        <w:rPr>
          <w:b w:val="0"/>
          <w:bCs w:val="0"/>
          <w:color w:val="808080"/>
          <w:sz w:val="32"/>
          <w:szCs w:val="32"/>
        </w:rPr>
      </w:pPr>
      <w:r w:rsidRPr="00C908D9">
        <w:t xml:space="preserve">für den Lehrberuf </w:t>
      </w:r>
      <w:r w:rsidR="00007E22" w:rsidRPr="00007E22">
        <w:t>Gerberei</w:t>
      </w:r>
      <w:r w:rsidR="00BA63A0" w:rsidRPr="00BA63A0">
        <w:t xml:space="preserve"> </w:t>
      </w:r>
      <w:r w:rsidRPr="00C908D9">
        <w:t xml:space="preserve">nach dem </w:t>
      </w:r>
      <w:r w:rsidR="00007E22">
        <w:br/>
      </w:r>
      <w:r w:rsidRPr="00C908D9">
        <w:t xml:space="preserve">BGBl. I Nr. </w:t>
      </w:r>
      <w:r w:rsidR="00007E22">
        <w:t>5</w:t>
      </w:r>
      <w:r w:rsidRPr="00C908D9">
        <w:t>/20</w:t>
      </w:r>
      <w:r w:rsidR="00007E22">
        <w:t>06</w:t>
      </w:r>
      <w:r w:rsidRPr="00C908D9">
        <w:t xml:space="preserve"> (</w:t>
      </w:r>
      <w:r w:rsidR="005D3DBF">
        <w:t>1</w:t>
      </w:r>
      <w:r w:rsidR="00007E22">
        <w:t>00</w:t>
      </w:r>
      <w:r w:rsidRPr="00C908D9">
        <w:t>. Verordnung; Jahrgang 20</w:t>
      </w:r>
      <w:r w:rsidR="00FA4178">
        <w:t>0</w:t>
      </w:r>
      <w:r w:rsidR="00007E22">
        <w:t>8</w:t>
      </w:r>
      <w:r w:rsidRPr="00C908D9">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6526FD"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6526FD"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r>
                  <w:proofErr w:type="gramStart"/>
                  <w:r w:rsidRPr="006D74AC">
                    <w:t>Erstreckt</w:t>
                  </w:r>
                  <w:proofErr w:type="gramEnd"/>
                  <w:r w:rsidRPr="006D74AC">
                    <w:t xml:space="preserve">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6E00BA4B" w14:textId="77777777" w:rsidTr="007C63A2">
              <w:trPr>
                <w:trHeight w:hRule="exact" w:val="596"/>
              </w:trPr>
              <w:tc>
                <w:tcPr>
                  <w:tcW w:w="3456" w:type="pct"/>
                  <w:shd w:val="clear" w:color="auto" w:fill="354E19"/>
                  <w:vAlign w:val="center"/>
                </w:tcPr>
                <w:p w14:paraId="08C841CE" w14:textId="77777777" w:rsidR="007C63A2" w:rsidRPr="006D74AC" w:rsidRDefault="007C63A2" w:rsidP="00B339A7">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515" w:type="pct"/>
                  <w:shd w:val="clear" w:color="auto" w:fill="354E19"/>
                  <w:vAlign w:val="center"/>
                </w:tcPr>
                <w:p w14:paraId="05914006" w14:textId="77777777" w:rsidR="007C63A2" w:rsidRPr="006D74AC" w:rsidRDefault="007C63A2" w:rsidP="00B339A7">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3051E4E5" w14:textId="77777777" w:rsidR="007C63A2" w:rsidRPr="006D74AC" w:rsidRDefault="007C63A2" w:rsidP="00B339A7">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50C7004E" w14:textId="77777777" w:rsidR="007C63A2" w:rsidRPr="006D74AC" w:rsidRDefault="007C63A2" w:rsidP="00B339A7">
                  <w:pPr>
                    <w:spacing w:before="40" w:after="40"/>
                    <w:jc w:val="center"/>
                    <w:rPr>
                      <w:b/>
                      <w:bCs/>
                      <w:color w:val="FFFFFF"/>
                      <w:sz w:val="22"/>
                    </w:rPr>
                  </w:pPr>
                  <w:r w:rsidRPr="00352A33">
                    <w:rPr>
                      <w:b/>
                      <w:bCs/>
                      <w:color w:val="FFFFFF"/>
                      <w:sz w:val="22"/>
                    </w:rPr>
                    <w:t xml:space="preserve">3. </w:t>
                  </w:r>
                  <w:proofErr w:type="spellStart"/>
                  <w:r w:rsidRPr="00352A33">
                    <w:rPr>
                      <w:b/>
                      <w:bCs/>
                      <w:color w:val="FFFFFF"/>
                      <w:sz w:val="22"/>
                    </w:rPr>
                    <w:t>Lj</w:t>
                  </w:r>
                  <w:proofErr w:type="spellEnd"/>
                  <w:r w:rsidRPr="00352A33">
                    <w:rPr>
                      <w:b/>
                      <w:bCs/>
                      <w:color w:val="FFFFFF"/>
                      <w:sz w:val="22"/>
                    </w:rPr>
                    <w:t>.</w:t>
                  </w:r>
                </w:p>
              </w:tc>
            </w:tr>
            <w:tr w:rsidR="007C63A2" w:rsidRPr="006D74AC" w14:paraId="79C08833" w14:textId="77777777" w:rsidTr="007C63A2">
              <w:trPr>
                <w:trHeight w:hRule="exact" w:val="454"/>
              </w:trPr>
              <w:tc>
                <w:tcPr>
                  <w:tcW w:w="3456" w:type="pct"/>
                  <w:shd w:val="clear" w:color="auto" w:fill="BFBFBF" w:themeFill="background1" w:themeFillShade="BF"/>
                  <w:vAlign w:val="center"/>
                </w:tcPr>
                <w:p w14:paraId="2CF7CA5B" w14:textId="74AECCB0" w:rsidR="007C63A2" w:rsidRPr="006D74AC" w:rsidRDefault="007C63A2" w:rsidP="00B339A7">
                  <w:pPr>
                    <w:spacing w:before="40" w:after="40"/>
                    <w:rPr>
                      <w:rFonts w:eastAsiaTheme="minorHAnsi" w:cs="Cambria-Bold"/>
                      <w:b/>
                      <w:bCs/>
                      <w:color w:val="FFFFFF"/>
                      <w:sz w:val="22"/>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391AC952"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3AA1479"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3EE03CF3"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r>
            <w:tr w:rsidR="007C63A2" w:rsidRPr="006D74AC" w14:paraId="004A9625" w14:textId="77777777" w:rsidTr="007C63A2">
              <w:trPr>
                <w:trHeight w:val="527"/>
              </w:trPr>
              <w:tc>
                <w:tcPr>
                  <w:tcW w:w="3456" w:type="pct"/>
                  <w:shd w:val="clear" w:color="auto" w:fill="auto"/>
                  <w:vAlign w:val="center"/>
                </w:tcPr>
                <w:p w14:paraId="6A35F2E1" w14:textId="77777777" w:rsidR="007C63A2" w:rsidRPr="006D74AC" w:rsidRDefault="007C63A2" w:rsidP="00B339A7">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515" w:type="pct"/>
                  <w:shd w:val="clear" w:color="auto" w:fill="FFFFFF" w:themeFill="background1"/>
                  <w:vAlign w:val="center"/>
                </w:tcPr>
                <w:p w14:paraId="32B38060"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2B50A62A"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50035114" w14:textId="77777777" w:rsidR="007C63A2" w:rsidRPr="006D74AC" w:rsidRDefault="007C63A2" w:rsidP="00B339A7">
                  <w:pPr>
                    <w:spacing w:before="40" w:after="40"/>
                    <w:jc w:val="center"/>
                    <w:rPr>
                      <w:sz w:val="18"/>
                      <w:szCs w:val="18"/>
                    </w:rPr>
                  </w:pPr>
                </w:p>
              </w:tc>
            </w:tr>
            <w:bookmarkEnd w:id="1"/>
          </w:tbl>
          <w:p w14:paraId="75CC869F" w14:textId="77777777" w:rsidR="00843980"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25B7FE03" w14:textId="77777777" w:rsidTr="007C63A2">
              <w:trPr>
                <w:trHeight w:hRule="exact" w:val="595"/>
              </w:trPr>
              <w:tc>
                <w:tcPr>
                  <w:tcW w:w="3456" w:type="pct"/>
                  <w:shd w:val="clear" w:color="auto" w:fill="688713"/>
                  <w:vAlign w:val="center"/>
                </w:tcPr>
                <w:p w14:paraId="430665DE" w14:textId="77777777" w:rsidR="007C63A2" w:rsidRPr="006D74AC" w:rsidRDefault="007C63A2" w:rsidP="00C908D9">
                  <w:pPr>
                    <w:spacing w:before="40" w:after="40"/>
                    <w:rPr>
                      <w:b/>
                      <w:bCs/>
                      <w:color w:val="FFFFFF" w:themeColor="background1"/>
                      <w:szCs w:val="20"/>
                    </w:rPr>
                  </w:pPr>
                  <w:r w:rsidRPr="006D74AC">
                    <w:rPr>
                      <w:b/>
                      <w:bCs/>
                      <w:color w:val="FFFFFF" w:themeColor="background1"/>
                      <w:sz w:val="22"/>
                    </w:rPr>
                    <w:t>Ausstattung des Arbeitsbereichs</w:t>
                  </w:r>
                </w:p>
              </w:tc>
              <w:tc>
                <w:tcPr>
                  <w:tcW w:w="515" w:type="pct"/>
                  <w:shd w:val="clear" w:color="auto" w:fill="688713"/>
                  <w:vAlign w:val="center"/>
                </w:tcPr>
                <w:p w14:paraId="677EC153" w14:textId="77777777" w:rsidR="007C63A2" w:rsidRPr="006D74AC" w:rsidRDefault="007C63A2" w:rsidP="00C908D9">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4CB7887" w14:textId="77777777" w:rsidR="007C63A2" w:rsidRPr="006D74AC" w:rsidRDefault="007C63A2" w:rsidP="00C908D9">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CDB91B0" w14:textId="77777777" w:rsidR="007C63A2" w:rsidRPr="006D74AC" w:rsidRDefault="007C63A2" w:rsidP="00C908D9">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7C63A2" w:rsidRPr="006D74AC" w14:paraId="4AE955F2" w14:textId="77777777" w:rsidTr="007C63A2">
              <w:trPr>
                <w:trHeight w:hRule="exact" w:val="454"/>
              </w:trPr>
              <w:tc>
                <w:tcPr>
                  <w:tcW w:w="3456" w:type="pct"/>
                  <w:shd w:val="clear" w:color="auto" w:fill="BFBFBF" w:themeFill="background1" w:themeFillShade="BF"/>
                  <w:vAlign w:val="center"/>
                </w:tcPr>
                <w:p w14:paraId="1E98726A" w14:textId="70EF76AB" w:rsidR="007C63A2" w:rsidRPr="006D74AC" w:rsidRDefault="007C63A2" w:rsidP="00C908D9">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5969FE42"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24C1B31"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4CBC123F"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r>
            <w:tr w:rsidR="007C63A2" w:rsidRPr="006D74AC" w14:paraId="49B52A13" w14:textId="77777777" w:rsidTr="007C63A2">
              <w:trPr>
                <w:trHeight w:hRule="exact" w:val="591"/>
              </w:trPr>
              <w:tc>
                <w:tcPr>
                  <w:tcW w:w="3456" w:type="pct"/>
                  <w:shd w:val="clear" w:color="auto" w:fill="auto"/>
                  <w:vAlign w:val="center"/>
                </w:tcPr>
                <w:p w14:paraId="7492FE73" w14:textId="77777777" w:rsidR="007C63A2" w:rsidRPr="006D74AC" w:rsidRDefault="007C63A2" w:rsidP="00C908D9">
                  <w:pPr>
                    <w:spacing w:before="40" w:after="40" w:line="276" w:lineRule="auto"/>
                    <w:rPr>
                      <w:szCs w:val="20"/>
                    </w:rPr>
                  </w:pPr>
                  <w:r w:rsidRPr="006D74AC">
                    <w:rPr>
                      <w:szCs w:val="20"/>
                    </w:rPr>
                    <w:t>die übliche Ausstattung seines Arbeitsbereichs kompetent verwenden.</w:t>
                  </w:r>
                </w:p>
              </w:tc>
              <w:tc>
                <w:tcPr>
                  <w:tcW w:w="515" w:type="pct"/>
                  <w:shd w:val="clear" w:color="auto" w:fill="FFFFFF" w:themeFill="background1"/>
                  <w:vAlign w:val="center"/>
                </w:tcPr>
                <w:p w14:paraId="4638844D"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01386800"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6BFA7C4C" w14:textId="77777777" w:rsidR="007C63A2" w:rsidRPr="006D74AC" w:rsidRDefault="007C63A2" w:rsidP="004F5654">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76"/>
        <w:gridCol w:w="830"/>
        <w:gridCol w:w="830"/>
        <w:gridCol w:w="826"/>
      </w:tblGrid>
      <w:tr w:rsidR="007C63A2" w:rsidRPr="001B79F7" w14:paraId="53F69B83" w14:textId="77777777" w:rsidTr="005D3DBF">
        <w:trPr>
          <w:trHeight w:hRule="exact" w:val="595"/>
        </w:trPr>
        <w:tc>
          <w:tcPr>
            <w:tcW w:w="3628" w:type="pct"/>
            <w:shd w:val="clear" w:color="auto" w:fill="354E19"/>
            <w:vAlign w:val="center"/>
          </w:tcPr>
          <w:p w14:paraId="0A727993" w14:textId="7D81C305" w:rsidR="007C63A2" w:rsidRPr="001B79F7" w:rsidRDefault="00FA4178" w:rsidP="00A22B78">
            <w:pPr>
              <w:tabs>
                <w:tab w:val="right" w:pos="8572"/>
              </w:tabs>
              <w:spacing w:before="40" w:after="40"/>
              <w:rPr>
                <w:rFonts w:cs="Arial"/>
                <w:b/>
                <w:sz w:val="22"/>
                <w:lang w:eastAsia="de-AT"/>
              </w:rPr>
            </w:pPr>
            <w:bookmarkStart w:id="2" w:name="_Hlk168468579"/>
            <w:r w:rsidRPr="00FA4178">
              <w:rPr>
                <w:rFonts w:cs="Arial"/>
                <w:b/>
                <w:color w:val="FFFFFF" w:themeColor="background1"/>
                <w:sz w:val="22"/>
                <w:lang w:eastAsia="de-AT"/>
              </w:rPr>
              <w:lastRenderedPageBreak/>
              <w:t>Ihr Lehrling kann…</w:t>
            </w:r>
          </w:p>
        </w:tc>
        <w:tc>
          <w:tcPr>
            <w:tcW w:w="458" w:type="pct"/>
            <w:shd w:val="clear" w:color="auto" w:fill="354E19"/>
            <w:vAlign w:val="center"/>
          </w:tcPr>
          <w:p w14:paraId="64AEB306" w14:textId="77777777" w:rsidR="007C63A2" w:rsidRPr="001B79F7" w:rsidRDefault="007C63A2" w:rsidP="00A22B7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458" w:type="pct"/>
            <w:shd w:val="clear" w:color="auto" w:fill="354E19"/>
            <w:vAlign w:val="center"/>
          </w:tcPr>
          <w:p w14:paraId="1D16D6FB" w14:textId="77777777" w:rsidR="007C63A2" w:rsidRPr="001B79F7" w:rsidRDefault="007C63A2" w:rsidP="00A22B7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456" w:type="pct"/>
            <w:shd w:val="clear" w:color="auto" w:fill="354E19"/>
            <w:vAlign w:val="center"/>
          </w:tcPr>
          <w:p w14:paraId="104220F2" w14:textId="77777777" w:rsidR="007C63A2" w:rsidRPr="001B79F7" w:rsidRDefault="007C63A2" w:rsidP="00A22B7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7C63A2" w:rsidRPr="001B79F7" w14:paraId="07C3EC71" w14:textId="77777777" w:rsidTr="00262187">
        <w:trPr>
          <w:trHeight w:hRule="exact" w:val="397"/>
        </w:trPr>
        <w:tc>
          <w:tcPr>
            <w:tcW w:w="3628" w:type="pct"/>
            <w:shd w:val="clear" w:color="auto" w:fill="BFBFBF" w:themeFill="background1" w:themeFillShade="BF"/>
            <w:vAlign w:val="center"/>
          </w:tcPr>
          <w:p w14:paraId="36B8C1E3" w14:textId="2AFB690C" w:rsidR="007C63A2" w:rsidRPr="001B79F7" w:rsidRDefault="007C63A2" w:rsidP="00A22B78">
            <w:pPr>
              <w:tabs>
                <w:tab w:val="right" w:pos="8572"/>
              </w:tabs>
              <w:spacing w:before="40" w:after="40"/>
              <w:rPr>
                <w:b/>
                <w:bCs/>
                <w:color w:val="FFFFFF" w:themeColor="background1"/>
                <w:szCs w:val="20"/>
              </w:rPr>
            </w:pPr>
          </w:p>
        </w:tc>
        <w:tc>
          <w:tcPr>
            <w:tcW w:w="458" w:type="pct"/>
            <w:shd w:val="clear" w:color="auto" w:fill="BFBFBF" w:themeFill="background1" w:themeFillShade="BF"/>
            <w:vAlign w:val="center"/>
          </w:tcPr>
          <w:p w14:paraId="68F2FE60"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458" w:type="pct"/>
            <w:shd w:val="clear" w:color="auto" w:fill="BFBFBF" w:themeFill="background1" w:themeFillShade="BF"/>
            <w:vAlign w:val="center"/>
          </w:tcPr>
          <w:p w14:paraId="4D158BB4"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456" w:type="pct"/>
            <w:shd w:val="clear" w:color="auto" w:fill="BFBFBF" w:themeFill="background1" w:themeFillShade="BF"/>
            <w:vAlign w:val="center"/>
          </w:tcPr>
          <w:p w14:paraId="4E9D68A2"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r>
      <w:bookmarkEnd w:id="2"/>
      <w:tr w:rsidR="007C63A2" w:rsidRPr="001B79F7" w14:paraId="2D55E67D" w14:textId="77777777" w:rsidTr="005D3DBF">
        <w:trPr>
          <w:trHeight w:val="397"/>
        </w:trPr>
        <w:tc>
          <w:tcPr>
            <w:tcW w:w="3628" w:type="pct"/>
            <w:shd w:val="clear" w:color="auto" w:fill="auto"/>
            <w:vAlign w:val="center"/>
          </w:tcPr>
          <w:p w14:paraId="02525983" w14:textId="452E1335" w:rsidR="007C63A2" w:rsidRPr="00BA63A0" w:rsidRDefault="00007E22" w:rsidP="00BA63A0">
            <w:pPr>
              <w:autoSpaceDE w:val="0"/>
              <w:autoSpaceDN w:val="0"/>
              <w:adjustRightInd w:val="0"/>
              <w:spacing w:before="0" w:after="0"/>
              <w:rPr>
                <w:szCs w:val="20"/>
              </w:rPr>
            </w:pPr>
            <w:r w:rsidRPr="00007E22">
              <w:rPr>
                <w:rFonts w:eastAsiaTheme="minorHAnsi" w:cs="TimesNewRoman"/>
                <w:szCs w:val="20"/>
              </w:rPr>
              <w:t>Kenntnis der Betriebs- und Rechtsform des Lehrbetriebes</w:t>
            </w:r>
          </w:p>
        </w:tc>
        <w:tc>
          <w:tcPr>
            <w:tcW w:w="458" w:type="pct"/>
            <w:shd w:val="clear" w:color="auto" w:fill="auto"/>
            <w:vAlign w:val="center"/>
          </w:tcPr>
          <w:p w14:paraId="2C409B62" w14:textId="77777777" w:rsidR="007C63A2" w:rsidRPr="001B79F7" w:rsidRDefault="007C63A2" w:rsidP="007C63A2">
            <w:pPr>
              <w:spacing w:before="0" w:after="0"/>
              <w:jc w:val="center"/>
              <w:rPr>
                <w:sz w:val="18"/>
                <w:szCs w:val="18"/>
              </w:rPr>
            </w:pPr>
          </w:p>
        </w:tc>
        <w:tc>
          <w:tcPr>
            <w:tcW w:w="458" w:type="pct"/>
            <w:shd w:val="clear" w:color="auto" w:fill="A6A6A6" w:themeFill="background1" w:themeFillShade="A6"/>
            <w:vAlign w:val="center"/>
          </w:tcPr>
          <w:p w14:paraId="4595B933" w14:textId="77777777" w:rsidR="007C63A2" w:rsidRPr="001B79F7" w:rsidRDefault="007C63A2" w:rsidP="007C63A2">
            <w:pPr>
              <w:spacing w:before="0" w:after="0"/>
              <w:jc w:val="center"/>
              <w:rPr>
                <w:sz w:val="18"/>
                <w:szCs w:val="18"/>
              </w:rPr>
            </w:pPr>
          </w:p>
        </w:tc>
        <w:tc>
          <w:tcPr>
            <w:tcW w:w="456" w:type="pct"/>
            <w:shd w:val="clear" w:color="auto" w:fill="A6A6A6" w:themeFill="background1" w:themeFillShade="A6"/>
            <w:vAlign w:val="center"/>
          </w:tcPr>
          <w:p w14:paraId="1BEEA5A8" w14:textId="77777777" w:rsidR="007C63A2" w:rsidRPr="001B79F7" w:rsidRDefault="007C63A2" w:rsidP="007C63A2">
            <w:pPr>
              <w:spacing w:before="0" w:after="0"/>
              <w:jc w:val="center"/>
              <w:rPr>
                <w:sz w:val="18"/>
                <w:szCs w:val="18"/>
              </w:rPr>
            </w:pPr>
          </w:p>
        </w:tc>
      </w:tr>
      <w:tr w:rsidR="007C63A2" w:rsidRPr="001B79F7" w14:paraId="73DF9028" w14:textId="77777777" w:rsidTr="005D3DBF">
        <w:trPr>
          <w:trHeight w:val="397"/>
        </w:trPr>
        <w:tc>
          <w:tcPr>
            <w:tcW w:w="3628" w:type="pct"/>
            <w:shd w:val="clear" w:color="auto" w:fill="auto"/>
            <w:vAlign w:val="center"/>
          </w:tcPr>
          <w:p w14:paraId="537815B0" w14:textId="5C9B0623" w:rsidR="007C63A2" w:rsidRPr="00BA63A0" w:rsidRDefault="00007E22" w:rsidP="00A22B78">
            <w:pPr>
              <w:spacing w:before="40" w:after="40"/>
              <w:rPr>
                <w:szCs w:val="20"/>
              </w:rPr>
            </w:pPr>
            <w:r w:rsidRPr="00007E22">
              <w:rPr>
                <w:rFonts w:eastAsiaTheme="minorHAnsi" w:cs="TimesNewRoman"/>
                <w:szCs w:val="20"/>
              </w:rPr>
              <w:t>Kenntnis des organisatorischen Aufbaus und der Aufgaben und Zuständigkeiten der einzelnen Betriebsbereiche</w:t>
            </w:r>
          </w:p>
        </w:tc>
        <w:tc>
          <w:tcPr>
            <w:tcW w:w="458" w:type="pct"/>
            <w:shd w:val="clear" w:color="auto" w:fill="auto"/>
            <w:vAlign w:val="center"/>
          </w:tcPr>
          <w:p w14:paraId="40E4D755" w14:textId="77777777" w:rsidR="007C63A2" w:rsidRPr="001B79F7" w:rsidRDefault="007C63A2" w:rsidP="007C63A2">
            <w:pPr>
              <w:spacing w:before="0" w:after="0"/>
              <w:jc w:val="center"/>
              <w:rPr>
                <w:sz w:val="18"/>
                <w:szCs w:val="18"/>
              </w:rPr>
            </w:pPr>
          </w:p>
        </w:tc>
        <w:tc>
          <w:tcPr>
            <w:tcW w:w="458" w:type="pct"/>
            <w:shd w:val="clear" w:color="auto" w:fill="auto"/>
            <w:vAlign w:val="center"/>
          </w:tcPr>
          <w:p w14:paraId="26259BEA" w14:textId="77777777" w:rsidR="007C63A2" w:rsidRPr="001B79F7" w:rsidRDefault="007C63A2" w:rsidP="007C63A2">
            <w:pPr>
              <w:spacing w:before="0" w:after="0"/>
              <w:jc w:val="center"/>
              <w:rPr>
                <w:sz w:val="18"/>
                <w:szCs w:val="18"/>
              </w:rPr>
            </w:pPr>
          </w:p>
        </w:tc>
        <w:tc>
          <w:tcPr>
            <w:tcW w:w="456" w:type="pct"/>
            <w:shd w:val="clear" w:color="auto" w:fill="A6A6A6" w:themeFill="background1" w:themeFillShade="A6"/>
            <w:vAlign w:val="center"/>
          </w:tcPr>
          <w:p w14:paraId="0BDB3727" w14:textId="77777777" w:rsidR="007C63A2" w:rsidRPr="001B79F7" w:rsidRDefault="007C63A2" w:rsidP="007C63A2">
            <w:pPr>
              <w:spacing w:before="0" w:after="0"/>
              <w:jc w:val="center"/>
              <w:rPr>
                <w:sz w:val="18"/>
                <w:szCs w:val="18"/>
              </w:rPr>
            </w:pPr>
          </w:p>
        </w:tc>
      </w:tr>
      <w:tr w:rsidR="007C63A2" w:rsidRPr="001B79F7" w14:paraId="215A4915" w14:textId="77777777" w:rsidTr="005D3DBF">
        <w:trPr>
          <w:trHeight w:val="397"/>
        </w:trPr>
        <w:tc>
          <w:tcPr>
            <w:tcW w:w="3628" w:type="pct"/>
            <w:shd w:val="clear" w:color="auto" w:fill="auto"/>
            <w:vAlign w:val="center"/>
          </w:tcPr>
          <w:p w14:paraId="62AA4930" w14:textId="690E6E4B" w:rsidR="007C63A2" w:rsidRPr="00BA63A0" w:rsidRDefault="00007E22" w:rsidP="00BA63A0">
            <w:pPr>
              <w:autoSpaceDE w:val="0"/>
              <w:autoSpaceDN w:val="0"/>
              <w:adjustRightInd w:val="0"/>
              <w:spacing w:before="0" w:after="0"/>
              <w:rPr>
                <w:szCs w:val="20"/>
              </w:rPr>
            </w:pPr>
            <w:r w:rsidRPr="00007E22">
              <w:rPr>
                <w:rFonts w:eastAsiaTheme="minorHAnsi" w:cs="TimesNewRoman"/>
                <w:szCs w:val="20"/>
              </w:rPr>
              <w:t>Einführung in die Aufgaben, die Branchenstellung und das Angebot des Lehrbetriebs</w:t>
            </w:r>
          </w:p>
        </w:tc>
        <w:tc>
          <w:tcPr>
            <w:tcW w:w="458" w:type="pct"/>
            <w:shd w:val="clear" w:color="auto" w:fill="auto"/>
            <w:vAlign w:val="center"/>
          </w:tcPr>
          <w:p w14:paraId="39C69D9D" w14:textId="77777777" w:rsidR="007C63A2" w:rsidRPr="001B79F7" w:rsidRDefault="007C63A2" w:rsidP="007C63A2">
            <w:pPr>
              <w:spacing w:before="0" w:after="0"/>
              <w:jc w:val="center"/>
              <w:rPr>
                <w:sz w:val="18"/>
                <w:szCs w:val="18"/>
              </w:rPr>
            </w:pPr>
          </w:p>
        </w:tc>
        <w:tc>
          <w:tcPr>
            <w:tcW w:w="458" w:type="pct"/>
            <w:shd w:val="clear" w:color="auto" w:fill="A6A6A6" w:themeFill="background1" w:themeFillShade="A6"/>
            <w:vAlign w:val="center"/>
          </w:tcPr>
          <w:p w14:paraId="13996E73" w14:textId="77777777" w:rsidR="007C63A2" w:rsidRPr="001B79F7" w:rsidRDefault="007C63A2" w:rsidP="007C63A2">
            <w:pPr>
              <w:spacing w:before="0" w:after="0"/>
              <w:jc w:val="center"/>
              <w:rPr>
                <w:sz w:val="18"/>
                <w:szCs w:val="18"/>
              </w:rPr>
            </w:pPr>
          </w:p>
        </w:tc>
        <w:tc>
          <w:tcPr>
            <w:tcW w:w="456" w:type="pct"/>
            <w:shd w:val="clear" w:color="auto" w:fill="A6A6A6" w:themeFill="background1" w:themeFillShade="A6"/>
            <w:vAlign w:val="center"/>
          </w:tcPr>
          <w:p w14:paraId="002EE02A" w14:textId="77777777" w:rsidR="007C63A2" w:rsidRPr="001B79F7" w:rsidRDefault="007C63A2" w:rsidP="007C63A2">
            <w:pPr>
              <w:spacing w:before="0" w:after="0"/>
              <w:jc w:val="center"/>
              <w:rPr>
                <w:sz w:val="18"/>
                <w:szCs w:val="18"/>
              </w:rPr>
            </w:pPr>
          </w:p>
        </w:tc>
      </w:tr>
      <w:tr w:rsidR="007C63A2" w:rsidRPr="001B79F7" w14:paraId="792A5805" w14:textId="77777777" w:rsidTr="005D3DBF">
        <w:trPr>
          <w:trHeight w:val="397"/>
        </w:trPr>
        <w:tc>
          <w:tcPr>
            <w:tcW w:w="3628" w:type="pct"/>
            <w:shd w:val="clear" w:color="auto" w:fill="auto"/>
            <w:vAlign w:val="center"/>
          </w:tcPr>
          <w:p w14:paraId="1FB26959" w14:textId="58FA1F90" w:rsidR="007C63A2" w:rsidRPr="00BA63A0" w:rsidRDefault="00007E22" w:rsidP="00BA63A0">
            <w:pPr>
              <w:autoSpaceDE w:val="0"/>
              <w:autoSpaceDN w:val="0"/>
              <w:adjustRightInd w:val="0"/>
              <w:spacing w:before="0" w:after="0"/>
              <w:rPr>
                <w:szCs w:val="20"/>
              </w:rPr>
            </w:pPr>
            <w:r w:rsidRPr="00007E22">
              <w:rPr>
                <w:rFonts w:eastAsiaTheme="minorHAnsi" w:cs="TimesNewRoman"/>
                <w:szCs w:val="20"/>
              </w:rPr>
              <w:t>Kenntnis der Marktposition und des Kundenkreises des Lehrbetriebes</w:t>
            </w:r>
          </w:p>
        </w:tc>
        <w:tc>
          <w:tcPr>
            <w:tcW w:w="458" w:type="pct"/>
            <w:shd w:val="clear" w:color="auto" w:fill="A6A6A6" w:themeFill="background1" w:themeFillShade="A6"/>
            <w:vAlign w:val="center"/>
          </w:tcPr>
          <w:p w14:paraId="1A803E78" w14:textId="77777777" w:rsidR="007C63A2" w:rsidRPr="001B79F7" w:rsidRDefault="007C63A2" w:rsidP="007C63A2">
            <w:pPr>
              <w:spacing w:before="0" w:after="0"/>
              <w:jc w:val="center"/>
              <w:rPr>
                <w:sz w:val="18"/>
                <w:szCs w:val="18"/>
              </w:rPr>
            </w:pPr>
          </w:p>
        </w:tc>
        <w:tc>
          <w:tcPr>
            <w:tcW w:w="458" w:type="pct"/>
            <w:shd w:val="clear" w:color="auto" w:fill="auto"/>
            <w:vAlign w:val="center"/>
          </w:tcPr>
          <w:p w14:paraId="44E951D8" w14:textId="77777777" w:rsidR="007C63A2" w:rsidRPr="001B79F7" w:rsidRDefault="007C63A2" w:rsidP="007C63A2">
            <w:pPr>
              <w:spacing w:before="0" w:after="0"/>
              <w:jc w:val="center"/>
              <w:rPr>
                <w:sz w:val="18"/>
                <w:szCs w:val="18"/>
              </w:rPr>
            </w:pPr>
          </w:p>
        </w:tc>
        <w:tc>
          <w:tcPr>
            <w:tcW w:w="456" w:type="pct"/>
            <w:shd w:val="clear" w:color="auto" w:fill="auto"/>
            <w:vAlign w:val="center"/>
          </w:tcPr>
          <w:p w14:paraId="45F5938D" w14:textId="77777777" w:rsidR="007C63A2" w:rsidRPr="001B79F7" w:rsidRDefault="007C63A2" w:rsidP="007C63A2">
            <w:pPr>
              <w:spacing w:before="0" w:after="0"/>
              <w:jc w:val="center"/>
              <w:rPr>
                <w:sz w:val="18"/>
                <w:szCs w:val="18"/>
              </w:rPr>
            </w:pPr>
          </w:p>
        </w:tc>
      </w:tr>
      <w:tr w:rsidR="00007E22" w:rsidRPr="001B79F7" w14:paraId="37B1E7D4" w14:textId="77777777" w:rsidTr="00007E22">
        <w:trPr>
          <w:trHeight w:val="397"/>
        </w:trPr>
        <w:tc>
          <w:tcPr>
            <w:tcW w:w="3628" w:type="pct"/>
            <w:shd w:val="clear" w:color="auto" w:fill="auto"/>
            <w:vAlign w:val="center"/>
          </w:tcPr>
          <w:p w14:paraId="66F85323" w14:textId="64E3537E"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Kenntnis der ergonomischen Gestaltung des Arbeitsplatzes</w:t>
            </w:r>
          </w:p>
        </w:tc>
        <w:tc>
          <w:tcPr>
            <w:tcW w:w="458" w:type="pct"/>
            <w:shd w:val="clear" w:color="auto" w:fill="auto"/>
            <w:vAlign w:val="center"/>
          </w:tcPr>
          <w:p w14:paraId="5F9A56A1"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3EFA546D" w14:textId="77777777" w:rsidR="00007E22" w:rsidRPr="001B79F7" w:rsidRDefault="00007E22" w:rsidP="007C63A2">
            <w:pPr>
              <w:spacing w:before="0" w:after="0"/>
              <w:jc w:val="center"/>
              <w:rPr>
                <w:sz w:val="18"/>
                <w:szCs w:val="18"/>
              </w:rPr>
            </w:pPr>
          </w:p>
        </w:tc>
        <w:tc>
          <w:tcPr>
            <w:tcW w:w="456" w:type="pct"/>
            <w:shd w:val="clear" w:color="auto" w:fill="auto"/>
            <w:vAlign w:val="center"/>
          </w:tcPr>
          <w:p w14:paraId="2485AFB1" w14:textId="77777777" w:rsidR="00007E22" w:rsidRPr="001B79F7" w:rsidRDefault="00007E22" w:rsidP="007C63A2">
            <w:pPr>
              <w:spacing w:before="0" w:after="0"/>
              <w:jc w:val="center"/>
              <w:rPr>
                <w:sz w:val="18"/>
                <w:szCs w:val="18"/>
              </w:rPr>
            </w:pPr>
          </w:p>
        </w:tc>
      </w:tr>
      <w:tr w:rsidR="00007E22" w:rsidRPr="001B79F7" w14:paraId="05A9BBCA" w14:textId="77777777" w:rsidTr="00007E22">
        <w:trPr>
          <w:trHeight w:val="397"/>
        </w:trPr>
        <w:tc>
          <w:tcPr>
            <w:tcW w:w="3628" w:type="pct"/>
            <w:shd w:val="clear" w:color="auto" w:fill="auto"/>
            <w:vAlign w:val="center"/>
          </w:tcPr>
          <w:p w14:paraId="1FFFB44E" w14:textId="1117E57F"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Kenntnis der Arbeitsplanung und Arbeitsvorbereitung</w:t>
            </w:r>
          </w:p>
        </w:tc>
        <w:tc>
          <w:tcPr>
            <w:tcW w:w="458" w:type="pct"/>
            <w:shd w:val="clear" w:color="auto" w:fill="auto"/>
            <w:vAlign w:val="center"/>
          </w:tcPr>
          <w:p w14:paraId="2FB4CB2F" w14:textId="77777777" w:rsidR="00007E22" w:rsidRPr="001B79F7" w:rsidRDefault="00007E22" w:rsidP="007C63A2">
            <w:pPr>
              <w:spacing w:before="0" w:after="0"/>
              <w:jc w:val="center"/>
              <w:rPr>
                <w:sz w:val="18"/>
                <w:szCs w:val="18"/>
              </w:rPr>
            </w:pPr>
          </w:p>
        </w:tc>
        <w:tc>
          <w:tcPr>
            <w:tcW w:w="458" w:type="pct"/>
            <w:shd w:val="clear" w:color="auto" w:fill="A6A6A6" w:themeFill="background1" w:themeFillShade="A6"/>
            <w:vAlign w:val="center"/>
          </w:tcPr>
          <w:p w14:paraId="45E3A26A" w14:textId="77777777" w:rsidR="00007E22" w:rsidRPr="001B79F7" w:rsidRDefault="00007E22" w:rsidP="007C63A2">
            <w:pPr>
              <w:spacing w:before="0" w:after="0"/>
              <w:jc w:val="center"/>
              <w:rPr>
                <w:sz w:val="18"/>
                <w:szCs w:val="18"/>
              </w:rPr>
            </w:pPr>
          </w:p>
        </w:tc>
        <w:tc>
          <w:tcPr>
            <w:tcW w:w="456" w:type="pct"/>
            <w:shd w:val="clear" w:color="auto" w:fill="A6A6A6" w:themeFill="background1" w:themeFillShade="A6"/>
            <w:vAlign w:val="center"/>
          </w:tcPr>
          <w:p w14:paraId="48DA9C44" w14:textId="77777777" w:rsidR="00007E22" w:rsidRPr="001B79F7" w:rsidRDefault="00007E22" w:rsidP="007C63A2">
            <w:pPr>
              <w:spacing w:before="0" w:after="0"/>
              <w:jc w:val="center"/>
              <w:rPr>
                <w:sz w:val="18"/>
                <w:szCs w:val="18"/>
              </w:rPr>
            </w:pPr>
          </w:p>
        </w:tc>
      </w:tr>
      <w:tr w:rsidR="00007E22" w:rsidRPr="001B79F7" w14:paraId="5E43FC65" w14:textId="77777777" w:rsidTr="00007E22">
        <w:trPr>
          <w:trHeight w:val="397"/>
        </w:trPr>
        <w:tc>
          <w:tcPr>
            <w:tcW w:w="3628" w:type="pct"/>
            <w:shd w:val="clear" w:color="auto" w:fill="auto"/>
            <w:vAlign w:val="center"/>
          </w:tcPr>
          <w:p w14:paraId="5CAB27A1" w14:textId="3567F028"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Durchführen der Arbeitsplanung; Festlegen von Arbeitsschritten, Arbeitsmitteln und Arbeitsmethoden</w:t>
            </w:r>
          </w:p>
        </w:tc>
        <w:tc>
          <w:tcPr>
            <w:tcW w:w="458" w:type="pct"/>
            <w:shd w:val="clear" w:color="auto" w:fill="A6A6A6" w:themeFill="background1" w:themeFillShade="A6"/>
            <w:vAlign w:val="center"/>
          </w:tcPr>
          <w:p w14:paraId="2D1C3F41"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2FB36C71" w14:textId="77777777" w:rsidR="00007E22" w:rsidRPr="001B79F7" w:rsidRDefault="00007E22" w:rsidP="007C63A2">
            <w:pPr>
              <w:spacing w:before="0" w:after="0"/>
              <w:jc w:val="center"/>
              <w:rPr>
                <w:sz w:val="18"/>
                <w:szCs w:val="18"/>
              </w:rPr>
            </w:pPr>
          </w:p>
        </w:tc>
        <w:tc>
          <w:tcPr>
            <w:tcW w:w="456" w:type="pct"/>
            <w:shd w:val="clear" w:color="auto" w:fill="auto"/>
            <w:vAlign w:val="center"/>
          </w:tcPr>
          <w:p w14:paraId="1153FE00" w14:textId="77777777" w:rsidR="00007E22" w:rsidRPr="001B79F7" w:rsidRDefault="00007E22" w:rsidP="007C63A2">
            <w:pPr>
              <w:spacing w:before="0" w:after="0"/>
              <w:jc w:val="center"/>
              <w:rPr>
                <w:sz w:val="18"/>
                <w:szCs w:val="18"/>
              </w:rPr>
            </w:pPr>
          </w:p>
        </w:tc>
      </w:tr>
      <w:tr w:rsidR="00007E22" w:rsidRPr="001B79F7" w14:paraId="61678128" w14:textId="77777777" w:rsidTr="00007E22">
        <w:trPr>
          <w:trHeight w:val="397"/>
        </w:trPr>
        <w:tc>
          <w:tcPr>
            <w:tcW w:w="3628" w:type="pct"/>
            <w:shd w:val="clear" w:color="auto" w:fill="auto"/>
            <w:vAlign w:val="center"/>
          </w:tcPr>
          <w:p w14:paraId="3F40BEFB" w14:textId="7395703B"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Führen von Gesprächen mit Vorgesetzten, Kollegen, Kunden und Lieferanten unter Beachtung der fachgerechten Ausdrucksweise</w:t>
            </w:r>
          </w:p>
        </w:tc>
        <w:tc>
          <w:tcPr>
            <w:tcW w:w="458" w:type="pct"/>
            <w:shd w:val="clear" w:color="auto" w:fill="auto"/>
            <w:vAlign w:val="center"/>
          </w:tcPr>
          <w:p w14:paraId="31EB78C1"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31844839" w14:textId="77777777" w:rsidR="00007E22" w:rsidRPr="001B79F7" w:rsidRDefault="00007E22" w:rsidP="007C63A2">
            <w:pPr>
              <w:spacing w:before="0" w:after="0"/>
              <w:jc w:val="center"/>
              <w:rPr>
                <w:sz w:val="18"/>
                <w:szCs w:val="18"/>
              </w:rPr>
            </w:pPr>
          </w:p>
        </w:tc>
        <w:tc>
          <w:tcPr>
            <w:tcW w:w="456" w:type="pct"/>
            <w:shd w:val="clear" w:color="auto" w:fill="auto"/>
            <w:vAlign w:val="center"/>
          </w:tcPr>
          <w:p w14:paraId="3AD390D1" w14:textId="77777777" w:rsidR="00007E22" w:rsidRPr="001B79F7" w:rsidRDefault="00007E22" w:rsidP="007C63A2">
            <w:pPr>
              <w:spacing w:before="0" w:after="0"/>
              <w:jc w:val="center"/>
              <w:rPr>
                <w:sz w:val="18"/>
                <w:szCs w:val="18"/>
              </w:rPr>
            </w:pPr>
          </w:p>
        </w:tc>
      </w:tr>
      <w:tr w:rsidR="00007E22" w:rsidRPr="001B79F7" w14:paraId="302B9ADF" w14:textId="77777777" w:rsidTr="00007E22">
        <w:trPr>
          <w:trHeight w:val="397"/>
        </w:trPr>
        <w:tc>
          <w:tcPr>
            <w:tcW w:w="3628" w:type="pct"/>
            <w:shd w:val="clear" w:color="auto" w:fill="auto"/>
            <w:vAlign w:val="center"/>
          </w:tcPr>
          <w:p w14:paraId="5FEEB65D" w14:textId="7A4E506E"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Handhaben und Instandhalten der zu verwendenden Werkzeuge, Geräte, Maschinen und Arbeitsbehelfe</w:t>
            </w:r>
          </w:p>
        </w:tc>
        <w:tc>
          <w:tcPr>
            <w:tcW w:w="458" w:type="pct"/>
            <w:shd w:val="clear" w:color="auto" w:fill="auto"/>
            <w:vAlign w:val="center"/>
          </w:tcPr>
          <w:p w14:paraId="63D6F0EA"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47E526C3" w14:textId="77777777" w:rsidR="00007E22" w:rsidRPr="001B79F7" w:rsidRDefault="00007E22" w:rsidP="007C63A2">
            <w:pPr>
              <w:spacing w:before="0" w:after="0"/>
              <w:jc w:val="center"/>
              <w:rPr>
                <w:sz w:val="18"/>
                <w:szCs w:val="18"/>
              </w:rPr>
            </w:pPr>
          </w:p>
        </w:tc>
        <w:tc>
          <w:tcPr>
            <w:tcW w:w="456" w:type="pct"/>
            <w:shd w:val="clear" w:color="auto" w:fill="auto"/>
            <w:vAlign w:val="center"/>
          </w:tcPr>
          <w:p w14:paraId="3D0CD3F1" w14:textId="77777777" w:rsidR="00007E22" w:rsidRPr="001B79F7" w:rsidRDefault="00007E22" w:rsidP="007C63A2">
            <w:pPr>
              <w:spacing w:before="0" w:after="0"/>
              <w:jc w:val="center"/>
              <w:rPr>
                <w:sz w:val="18"/>
                <w:szCs w:val="18"/>
              </w:rPr>
            </w:pPr>
          </w:p>
        </w:tc>
      </w:tr>
      <w:tr w:rsidR="00007E22" w:rsidRPr="001B79F7" w14:paraId="6DDA016A" w14:textId="77777777" w:rsidTr="00007E22">
        <w:trPr>
          <w:trHeight w:val="397"/>
        </w:trPr>
        <w:tc>
          <w:tcPr>
            <w:tcW w:w="3628" w:type="pct"/>
            <w:shd w:val="clear" w:color="auto" w:fill="auto"/>
            <w:vAlign w:val="center"/>
          </w:tcPr>
          <w:p w14:paraId="06608F43" w14:textId="1CE0C468"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Kenntnis der Rohware und Hilfsstoffe, der verwendeten Chemikalien, ihrer Eigenschaften, Verarbeitungs- und Verwendungsmöglichkeiten</w:t>
            </w:r>
          </w:p>
        </w:tc>
        <w:tc>
          <w:tcPr>
            <w:tcW w:w="458" w:type="pct"/>
            <w:shd w:val="clear" w:color="auto" w:fill="auto"/>
            <w:vAlign w:val="center"/>
          </w:tcPr>
          <w:p w14:paraId="4164B46A"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4F6A0D64" w14:textId="77777777" w:rsidR="00007E22" w:rsidRPr="001B79F7" w:rsidRDefault="00007E22" w:rsidP="007C63A2">
            <w:pPr>
              <w:spacing w:before="0" w:after="0"/>
              <w:jc w:val="center"/>
              <w:rPr>
                <w:sz w:val="18"/>
                <w:szCs w:val="18"/>
              </w:rPr>
            </w:pPr>
          </w:p>
        </w:tc>
        <w:tc>
          <w:tcPr>
            <w:tcW w:w="456" w:type="pct"/>
            <w:shd w:val="clear" w:color="auto" w:fill="auto"/>
            <w:vAlign w:val="center"/>
          </w:tcPr>
          <w:p w14:paraId="329088B9" w14:textId="77777777" w:rsidR="00007E22" w:rsidRPr="001B79F7" w:rsidRDefault="00007E22" w:rsidP="007C63A2">
            <w:pPr>
              <w:spacing w:before="0" w:after="0"/>
              <w:jc w:val="center"/>
              <w:rPr>
                <w:sz w:val="18"/>
                <w:szCs w:val="18"/>
              </w:rPr>
            </w:pPr>
          </w:p>
        </w:tc>
      </w:tr>
      <w:tr w:rsidR="00007E22" w:rsidRPr="001B79F7" w14:paraId="15F1382F" w14:textId="77777777" w:rsidTr="00007E22">
        <w:trPr>
          <w:trHeight w:val="397"/>
        </w:trPr>
        <w:tc>
          <w:tcPr>
            <w:tcW w:w="3628" w:type="pct"/>
            <w:shd w:val="clear" w:color="auto" w:fill="auto"/>
            <w:vAlign w:val="center"/>
          </w:tcPr>
          <w:p w14:paraId="1906AF28" w14:textId="6ED388FF"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Grundkenntnisse der facheinschlägigen Richtlinien, Bearbeitungshinweise und Verarbeitungshinweise</w:t>
            </w:r>
          </w:p>
        </w:tc>
        <w:tc>
          <w:tcPr>
            <w:tcW w:w="458" w:type="pct"/>
            <w:shd w:val="clear" w:color="auto" w:fill="auto"/>
            <w:vAlign w:val="center"/>
          </w:tcPr>
          <w:p w14:paraId="307A63E1"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62567A1D" w14:textId="77777777" w:rsidR="00007E22" w:rsidRPr="001B79F7" w:rsidRDefault="00007E22" w:rsidP="007C63A2">
            <w:pPr>
              <w:spacing w:before="0" w:after="0"/>
              <w:jc w:val="center"/>
              <w:rPr>
                <w:sz w:val="18"/>
                <w:szCs w:val="18"/>
              </w:rPr>
            </w:pPr>
          </w:p>
        </w:tc>
        <w:tc>
          <w:tcPr>
            <w:tcW w:w="456" w:type="pct"/>
            <w:shd w:val="clear" w:color="auto" w:fill="auto"/>
            <w:vAlign w:val="center"/>
          </w:tcPr>
          <w:p w14:paraId="2A97A066" w14:textId="77777777" w:rsidR="00007E22" w:rsidRPr="001B79F7" w:rsidRDefault="00007E22" w:rsidP="007C63A2">
            <w:pPr>
              <w:spacing w:before="0" w:after="0"/>
              <w:jc w:val="center"/>
              <w:rPr>
                <w:sz w:val="18"/>
                <w:szCs w:val="18"/>
              </w:rPr>
            </w:pPr>
          </w:p>
        </w:tc>
      </w:tr>
      <w:tr w:rsidR="00007E22" w:rsidRPr="001B79F7" w14:paraId="21F74F8D" w14:textId="77777777" w:rsidTr="00007E22">
        <w:trPr>
          <w:trHeight w:val="397"/>
        </w:trPr>
        <w:tc>
          <w:tcPr>
            <w:tcW w:w="3628" w:type="pct"/>
            <w:shd w:val="clear" w:color="auto" w:fill="auto"/>
            <w:vAlign w:val="center"/>
          </w:tcPr>
          <w:p w14:paraId="7865144C" w14:textId="6B7AB657"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Lesen von technischen Unterlagen wie von technischen Merkblättern, Rezepturen und Sicherheitsdatenblättern</w:t>
            </w:r>
          </w:p>
        </w:tc>
        <w:tc>
          <w:tcPr>
            <w:tcW w:w="458" w:type="pct"/>
            <w:shd w:val="clear" w:color="auto" w:fill="auto"/>
            <w:vAlign w:val="center"/>
          </w:tcPr>
          <w:p w14:paraId="58C88F02"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2123330B" w14:textId="77777777" w:rsidR="00007E22" w:rsidRPr="001B79F7" w:rsidRDefault="00007E22" w:rsidP="007C63A2">
            <w:pPr>
              <w:spacing w:before="0" w:after="0"/>
              <w:jc w:val="center"/>
              <w:rPr>
                <w:sz w:val="18"/>
                <w:szCs w:val="18"/>
              </w:rPr>
            </w:pPr>
          </w:p>
        </w:tc>
        <w:tc>
          <w:tcPr>
            <w:tcW w:w="456" w:type="pct"/>
            <w:shd w:val="clear" w:color="auto" w:fill="auto"/>
            <w:vAlign w:val="center"/>
          </w:tcPr>
          <w:p w14:paraId="5E69F560" w14:textId="77777777" w:rsidR="00007E22" w:rsidRPr="001B79F7" w:rsidRDefault="00007E22" w:rsidP="007C63A2">
            <w:pPr>
              <w:spacing w:before="0" w:after="0"/>
              <w:jc w:val="center"/>
              <w:rPr>
                <w:sz w:val="18"/>
                <w:szCs w:val="18"/>
              </w:rPr>
            </w:pPr>
          </w:p>
        </w:tc>
      </w:tr>
      <w:tr w:rsidR="00007E22" w:rsidRPr="001B79F7" w14:paraId="46046FBE" w14:textId="77777777" w:rsidTr="00007E22">
        <w:trPr>
          <w:trHeight w:val="397"/>
        </w:trPr>
        <w:tc>
          <w:tcPr>
            <w:tcW w:w="3628" w:type="pct"/>
            <w:shd w:val="clear" w:color="auto" w:fill="auto"/>
            <w:vAlign w:val="center"/>
          </w:tcPr>
          <w:p w14:paraId="52146699" w14:textId="75E0756E"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Grundlegende Fertigkeiten in der Werkstoffbearbeitung von Hand und unter Verwendung von Maschinen und Geräten</w:t>
            </w:r>
          </w:p>
        </w:tc>
        <w:tc>
          <w:tcPr>
            <w:tcW w:w="458" w:type="pct"/>
            <w:shd w:val="clear" w:color="auto" w:fill="auto"/>
            <w:vAlign w:val="center"/>
          </w:tcPr>
          <w:p w14:paraId="73B0CD07"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60B67064" w14:textId="77777777" w:rsidR="00007E22" w:rsidRPr="001B79F7" w:rsidRDefault="00007E22" w:rsidP="007C63A2">
            <w:pPr>
              <w:spacing w:before="0" w:after="0"/>
              <w:jc w:val="center"/>
              <w:rPr>
                <w:sz w:val="18"/>
                <w:szCs w:val="18"/>
              </w:rPr>
            </w:pPr>
          </w:p>
        </w:tc>
        <w:tc>
          <w:tcPr>
            <w:tcW w:w="456" w:type="pct"/>
            <w:shd w:val="clear" w:color="auto" w:fill="A6A6A6" w:themeFill="background1" w:themeFillShade="A6"/>
            <w:vAlign w:val="center"/>
          </w:tcPr>
          <w:p w14:paraId="52028711" w14:textId="77777777" w:rsidR="00007E22" w:rsidRPr="001B79F7" w:rsidRDefault="00007E22" w:rsidP="007C63A2">
            <w:pPr>
              <w:spacing w:before="0" w:after="0"/>
              <w:jc w:val="center"/>
              <w:rPr>
                <w:sz w:val="18"/>
                <w:szCs w:val="18"/>
              </w:rPr>
            </w:pPr>
          </w:p>
        </w:tc>
      </w:tr>
      <w:tr w:rsidR="00007E22" w:rsidRPr="001B79F7" w14:paraId="01E4C4D2" w14:textId="77777777" w:rsidTr="00007E22">
        <w:trPr>
          <w:trHeight w:val="397"/>
        </w:trPr>
        <w:tc>
          <w:tcPr>
            <w:tcW w:w="3628" w:type="pct"/>
            <w:shd w:val="clear" w:color="auto" w:fill="auto"/>
            <w:vAlign w:val="center"/>
          </w:tcPr>
          <w:p w14:paraId="4B900495" w14:textId="21B76A4C"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Kenntnis des Aufbaus und der Funktion der in der Gerberei eingesetzten Geräte, Apparate und Maschinen wie z</w:t>
            </w:r>
            <w:r>
              <w:rPr>
                <w:rFonts w:eastAsiaTheme="minorHAnsi" w:cs="TimesNewRoman"/>
                <w:szCs w:val="20"/>
              </w:rPr>
              <w:t>. </w:t>
            </w:r>
            <w:r w:rsidRPr="00007E22">
              <w:rPr>
                <w:rFonts w:eastAsiaTheme="minorHAnsi" w:cs="TimesNewRoman"/>
                <w:szCs w:val="20"/>
              </w:rPr>
              <w:t>B</w:t>
            </w:r>
            <w:r>
              <w:rPr>
                <w:rFonts w:eastAsiaTheme="minorHAnsi" w:cs="TimesNewRoman"/>
                <w:szCs w:val="20"/>
              </w:rPr>
              <w:t>.</w:t>
            </w:r>
            <w:r w:rsidRPr="00007E22">
              <w:rPr>
                <w:rFonts w:eastAsiaTheme="minorHAnsi" w:cs="TimesNewRoman"/>
                <w:szCs w:val="20"/>
              </w:rPr>
              <w:t xml:space="preserve"> </w:t>
            </w:r>
            <w:proofErr w:type="spellStart"/>
            <w:r w:rsidRPr="00007E22">
              <w:rPr>
                <w:rFonts w:eastAsiaTheme="minorHAnsi" w:cs="TimesNewRoman"/>
                <w:szCs w:val="20"/>
              </w:rPr>
              <w:t>Entfleischmaschine</w:t>
            </w:r>
            <w:proofErr w:type="spellEnd"/>
            <w:r w:rsidRPr="00007E22">
              <w:rPr>
                <w:rFonts w:eastAsiaTheme="minorHAnsi" w:cs="TimesNewRoman"/>
                <w:szCs w:val="20"/>
              </w:rPr>
              <w:t>, Gerbfässer, Färbefässer, Stollmaschinen, Schleifmaschinen, Bügelmaschinen</w:t>
            </w:r>
          </w:p>
        </w:tc>
        <w:tc>
          <w:tcPr>
            <w:tcW w:w="458" w:type="pct"/>
            <w:shd w:val="clear" w:color="auto" w:fill="auto"/>
            <w:vAlign w:val="center"/>
          </w:tcPr>
          <w:p w14:paraId="6F0CADA7"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546EE497" w14:textId="77777777" w:rsidR="00007E22" w:rsidRPr="001B79F7" w:rsidRDefault="00007E22" w:rsidP="007C63A2">
            <w:pPr>
              <w:spacing w:before="0" w:after="0"/>
              <w:jc w:val="center"/>
              <w:rPr>
                <w:sz w:val="18"/>
                <w:szCs w:val="18"/>
              </w:rPr>
            </w:pPr>
          </w:p>
        </w:tc>
        <w:tc>
          <w:tcPr>
            <w:tcW w:w="456" w:type="pct"/>
            <w:shd w:val="clear" w:color="auto" w:fill="auto"/>
            <w:vAlign w:val="center"/>
          </w:tcPr>
          <w:p w14:paraId="3D4457B0" w14:textId="77777777" w:rsidR="00007E22" w:rsidRPr="001B79F7" w:rsidRDefault="00007E22" w:rsidP="007C63A2">
            <w:pPr>
              <w:spacing w:before="0" w:after="0"/>
              <w:jc w:val="center"/>
              <w:rPr>
                <w:sz w:val="18"/>
                <w:szCs w:val="18"/>
              </w:rPr>
            </w:pPr>
          </w:p>
        </w:tc>
      </w:tr>
      <w:tr w:rsidR="00007E22" w:rsidRPr="001B79F7" w14:paraId="381AF104" w14:textId="77777777" w:rsidTr="00007E22">
        <w:trPr>
          <w:trHeight w:val="397"/>
        </w:trPr>
        <w:tc>
          <w:tcPr>
            <w:tcW w:w="3628" w:type="pct"/>
            <w:shd w:val="clear" w:color="auto" w:fill="auto"/>
            <w:vAlign w:val="center"/>
          </w:tcPr>
          <w:p w14:paraId="17419A6B" w14:textId="7D70C5DD"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Mitarbeit beim Einrichten, Bedienen und Überwachen von Geräten, Apparaten und Maschinen</w:t>
            </w:r>
          </w:p>
        </w:tc>
        <w:tc>
          <w:tcPr>
            <w:tcW w:w="458" w:type="pct"/>
            <w:shd w:val="clear" w:color="auto" w:fill="auto"/>
            <w:vAlign w:val="center"/>
          </w:tcPr>
          <w:p w14:paraId="4ACDB072" w14:textId="77777777" w:rsidR="00007E22" w:rsidRPr="001B79F7" w:rsidRDefault="00007E22" w:rsidP="007C63A2">
            <w:pPr>
              <w:spacing w:before="0" w:after="0"/>
              <w:jc w:val="center"/>
              <w:rPr>
                <w:sz w:val="18"/>
                <w:szCs w:val="18"/>
              </w:rPr>
            </w:pPr>
          </w:p>
        </w:tc>
        <w:tc>
          <w:tcPr>
            <w:tcW w:w="458" w:type="pct"/>
            <w:shd w:val="clear" w:color="auto" w:fill="A6A6A6" w:themeFill="background1" w:themeFillShade="A6"/>
            <w:vAlign w:val="center"/>
          </w:tcPr>
          <w:p w14:paraId="4FF6DA62" w14:textId="77777777" w:rsidR="00007E22" w:rsidRPr="001B79F7" w:rsidRDefault="00007E22" w:rsidP="007C63A2">
            <w:pPr>
              <w:spacing w:before="0" w:after="0"/>
              <w:jc w:val="center"/>
              <w:rPr>
                <w:sz w:val="18"/>
                <w:szCs w:val="18"/>
              </w:rPr>
            </w:pPr>
          </w:p>
        </w:tc>
        <w:tc>
          <w:tcPr>
            <w:tcW w:w="456" w:type="pct"/>
            <w:shd w:val="clear" w:color="auto" w:fill="A6A6A6" w:themeFill="background1" w:themeFillShade="A6"/>
            <w:vAlign w:val="center"/>
          </w:tcPr>
          <w:p w14:paraId="4C24BAB1" w14:textId="77777777" w:rsidR="00007E22" w:rsidRPr="001B79F7" w:rsidRDefault="00007E22" w:rsidP="007C63A2">
            <w:pPr>
              <w:spacing w:before="0" w:after="0"/>
              <w:jc w:val="center"/>
              <w:rPr>
                <w:sz w:val="18"/>
                <w:szCs w:val="18"/>
              </w:rPr>
            </w:pPr>
          </w:p>
        </w:tc>
      </w:tr>
      <w:tr w:rsidR="00007E22" w:rsidRPr="001B79F7" w14:paraId="16AB01D0" w14:textId="77777777" w:rsidTr="00007E22">
        <w:trPr>
          <w:trHeight w:val="397"/>
        </w:trPr>
        <w:tc>
          <w:tcPr>
            <w:tcW w:w="3628" w:type="pct"/>
            <w:shd w:val="clear" w:color="auto" w:fill="auto"/>
            <w:vAlign w:val="center"/>
          </w:tcPr>
          <w:p w14:paraId="443B3A6C" w14:textId="15C62685"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Einrichten, Bedienen und Überwachen von Geräten, Apparaten und Maschinen</w:t>
            </w:r>
          </w:p>
        </w:tc>
        <w:tc>
          <w:tcPr>
            <w:tcW w:w="458" w:type="pct"/>
            <w:shd w:val="clear" w:color="auto" w:fill="A6A6A6" w:themeFill="background1" w:themeFillShade="A6"/>
            <w:vAlign w:val="center"/>
          </w:tcPr>
          <w:p w14:paraId="2F3D0BDD"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53FCF3D4" w14:textId="77777777" w:rsidR="00007E22" w:rsidRPr="001B79F7" w:rsidRDefault="00007E22" w:rsidP="007C63A2">
            <w:pPr>
              <w:spacing w:before="0" w:after="0"/>
              <w:jc w:val="center"/>
              <w:rPr>
                <w:sz w:val="18"/>
                <w:szCs w:val="18"/>
              </w:rPr>
            </w:pPr>
          </w:p>
        </w:tc>
        <w:tc>
          <w:tcPr>
            <w:tcW w:w="456" w:type="pct"/>
            <w:shd w:val="clear" w:color="auto" w:fill="auto"/>
            <w:vAlign w:val="center"/>
          </w:tcPr>
          <w:p w14:paraId="2A22DDFD" w14:textId="77777777" w:rsidR="00007E22" w:rsidRPr="001B79F7" w:rsidRDefault="00007E22" w:rsidP="007C63A2">
            <w:pPr>
              <w:spacing w:before="0" w:after="0"/>
              <w:jc w:val="center"/>
              <w:rPr>
                <w:sz w:val="18"/>
                <w:szCs w:val="18"/>
              </w:rPr>
            </w:pPr>
          </w:p>
        </w:tc>
      </w:tr>
      <w:tr w:rsidR="00007E22" w:rsidRPr="001B79F7" w14:paraId="035C1FE6" w14:textId="77777777" w:rsidTr="00007E22">
        <w:trPr>
          <w:trHeight w:val="397"/>
        </w:trPr>
        <w:tc>
          <w:tcPr>
            <w:tcW w:w="3628" w:type="pct"/>
            <w:shd w:val="clear" w:color="auto" w:fill="auto"/>
            <w:vAlign w:val="center"/>
          </w:tcPr>
          <w:p w14:paraId="713AAD7E" w14:textId="08C638AF"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Durchführen einfacher Instandhaltungsarbeiten sowie Erkennen und Beseitigen von Störungen an Geräten, Apparaten und Maschinen</w:t>
            </w:r>
          </w:p>
        </w:tc>
        <w:tc>
          <w:tcPr>
            <w:tcW w:w="458" w:type="pct"/>
            <w:shd w:val="clear" w:color="auto" w:fill="A6A6A6" w:themeFill="background1" w:themeFillShade="A6"/>
            <w:vAlign w:val="center"/>
          </w:tcPr>
          <w:p w14:paraId="731EA4A5"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799F411A" w14:textId="77777777" w:rsidR="00007E22" w:rsidRPr="001B79F7" w:rsidRDefault="00007E22" w:rsidP="007C63A2">
            <w:pPr>
              <w:spacing w:before="0" w:after="0"/>
              <w:jc w:val="center"/>
              <w:rPr>
                <w:sz w:val="18"/>
                <w:szCs w:val="18"/>
              </w:rPr>
            </w:pPr>
          </w:p>
        </w:tc>
        <w:tc>
          <w:tcPr>
            <w:tcW w:w="456" w:type="pct"/>
            <w:shd w:val="clear" w:color="auto" w:fill="auto"/>
            <w:vAlign w:val="center"/>
          </w:tcPr>
          <w:p w14:paraId="6D9189B0" w14:textId="77777777" w:rsidR="00007E22" w:rsidRPr="001B79F7" w:rsidRDefault="00007E22" w:rsidP="007C63A2">
            <w:pPr>
              <w:spacing w:before="0" w:after="0"/>
              <w:jc w:val="center"/>
              <w:rPr>
                <w:sz w:val="18"/>
                <w:szCs w:val="18"/>
              </w:rPr>
            </w:pPr>
          </w:p>
        </w:tc>
      </w:tr>
      <w:tr w:rsidR="00007E22" w:rsidRPr="001B79F7" w14:paraId="4E91D324" w14:textId="77777777" w:rsidTr="00007E22">
        <w:trPr>
          <w:trHeight w:val="397"/>
        </w:trPr>
        <w:tc>
          <w:tcPr>
            <w:tcW w:w="3628" w:type="pct"/>
            <w:shd w:val="clear" w:color="auto" w:fill="auto"/>
            <w:vAlign w:val="center"/>
          </w:tcPr>
          <w:p w14:paraId="3E26E44D" w14:textId="4EFC8584"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 xml:space="preserve">Kenntnis der Konservierungsverfahren für </w:t>
            </w:r>
            <w:proofErr w:type="spellStart"/>
            <w:r w:rsidRPr="00007E22">
              <w:rPr>
                <w:rFonts w:eastAsiaTheme="minorHAnsi" w:cs="TimesNewRoman"/>
                <w:szCs w:val="20"/>
              </w:rPr>
              <w:t>Rohhäute</w:t>
            </w:r>
            <w:proofErr w:type="spellEnd"/>
            <w:r w:rsidRPr="00007E22">
              <w:rPr>
                <w:rFonts w:eastAsiaTheme="minorHAnsi" w:cs="TimesNewRoman"/>
                <w:szCs w:val="20"/>
              </w:rPr>
              <w:t xml:space="preserve"> und Rohfellen sowie Konservieren und Lagern von Rohwaren und Hilfsstoffen</w:t>
            </w:r>
          </w:p>
        </w:tc>
        <w:tc>
          <w:tcPr>
            <w:tcW w:w="458" w:type="pct"/>
            <w:shd w:val="clear" w:color="auto" w:fill="auto"/>
            <w:vAlign w:val="center"/>
          </w:tcPr>
          <w:p w14:paraId="7511206E" w14:textId="77777777" w:rsidR="00007E22" w:rsidRPr="001B79F7" w:rsidRDefault="00007E22" w:rsidP="007C63A2">
            <w:pPr>
              <w:spacing w:before="0" w:after="0"/>
              <w:jc w:val="center"/>
              <w:rPr>
                <w:sz w:val="18"/>
                <w:szCs w:val="18"/>
              </w:rPr>
            </w:pPr>
          </w:p>
        </w:tc>
        <w:tc>
          <w:tcPr>
            <w:tcW w:w="458" w:type="pct"/>
            <w:shd w:val="clear" w:color="auto" w:fill="A6A6A6" w:themeFill="background1" w:themeFillShade="A6"/>
            <w:vAlign w:val="center"/>
          </w:tcPr>
          <w:p w14:paraId="2D162096" w14:textId="77777777" w:rsidR="00007E22" w:rsidRPr="001B79F7" w:rsidRDefault="00007E22" w:rsidP="007C63A2">
            <w:pPr>
              <w:spacing w:before="0" w:after="0"/>
              <w:jc w:val="center"/>
              <w:rPr>
                <w:sz w:val="18"/>
                <w:szCs w:val="18"/>
              </w:rPr>
            </w:pPr>
          </w:p>
        </w:tc>
        <w:tc>
          <w:tcPr>
            <w:tcW w:w="456" w:type="pct"/>
            <w:shd w:val="clear" w:color="auto" w:fill="A6A6A6" w:themeFill="background1" w:themeFillShade="A6"/>
            <w:vAlign w:val="center"/>
          </w:tcPr>
          <w:p w14:paraId="44ECE173" w14:textId="77777777" w:rsidR="00007E22" w:rsidRPr="001B79F7" w:rsidRDefault="00007E22" w:rsidP="007C63A2">
            <w:pPr>
              <w:spacing w:before="0" w:after="0"/>
              <w:jc w:val="center"/>
              <w:rPr>
                <w:sz w:val="18"/>
                <w:szCs w:val="18"/>
              </w:rPr>
            </w:pPr>
          </w:p>
        </w:tc>
      </w:tr>
      <w:tr w:rsidR="00007E22" w:rsidRPr="001B79F7" w14:paraId="07C18FA6" w14:textId="77777777" w:rsidTr="00007E22">
        <w:trPr>
          <w:trHeight w:val="397"/>
        </w:trPr>
        <w:tc>
          <w:tcPr>
            <w:tcW w:w="3628" w:type="pct"/>
            <w:shd w:val="clear" w:color="auto" w:fill="auto"/>
            <w:vAlign w:val="center"/>
          </w:tcPr>
          <w:p w14:paraId="23C691B2" w14:textId="2EF63A44"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 xml:space="preserve">Kenntnis des Sortierens der </w:t>
            </w:r>
            <w:proofErr w:type="spellStart"/>
            <w:r w:rsidRPr="00007E22">
              <w:rPr>
                <w:rFonts w:eastAsiaTheme="minorHAnsi" w:cs="TimesNewRoman"/>
                <w:szCs w:val="20"/>
              </w:rPr>
              <w:t>Rohhäute</w:t>
            </w:r>
            <w:proofErr w:type="spellEnd"/>
            <w:r w:rsidRPr="00007E22">
              <w:rPr>
                <w:rFonts w:eastAsiaTheme="minorHAnsi" w:cs="TimesNewRoman"/>
                <w:szCs w:val="20"/>
              </w:rPr>
              <w:t xml:space="preserve"> und </w:t>
            </w:r>
            <w:proofErr w:type="spellStart"/>
            <w:r w:rsidRPr="00007E22">
              <w:rPr>
                <w:rFonts w:eastAsiaTheme="minorHAnsi" w:cs="TimesNewRoman"/>
                <w:szCs w:val="20"/>
              </w:rPr>
              <w:t>Rohfelle</w:t>
            </w:r>
            <w:proofErr w:type="spellEnd"/>
            <w:r w:rsidRPr="00007E22">
              <w:rPr>
                <w:rFonts w:eastAsiaTheme="minorHAnsi" w:cs="TimesNewRoman"/>
                <w:szCs w:val="20"/>
              </w:rPr>
              <w:t xml:space="preserve"> sowie Mitarbeit beim Sortieren</w:t>
            </w:r>
          </w:p>
        </w:tc>
        <w:tc>
          <w:tcPr>
            <w:tcW w:w="458" w:type="pct"/>
            <w:shd w:val="clear" w:color="auto" w:fill="A6A6A6" w:themeFill="background1" w:themeFillShade="A6"/>
            <w:vAlign w:val="center"/>
          </w:tcPr>
          <w:p w14:paraId="13D0317C"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35071107" w14:textId="77777777" w:rsidR="00007E22" w:rsidRPr="001B79F7" w:rsidRDefault="00007E22" w:rsidP="007C63A2">
            <w:pPr>
              <w:spacing w:before="0" w:after="0"/>
              <w:jc w:val="center"/>
              <w:rPr>
                <w:sz w:val="18"/>
                <w:szCs w:val="18"/>
              </w:rPr>
            </w:pPr>
          </w:p>
        </w:tc>
        <w:tc>
          <w:tcPr>
            <w:tcW w:w="456" w:type="pct"/>
            <w:shd w:val="clear" w:color="auto" w:fill="A6A6A6" w:themeFill="background1" w:themeFillShade="A6"/>
            <w:vAlign w:val="center"/>
          </w:tcPr>
          <w:p w14:paraId="6B250F1C" w14:textId="77777777" w:rsidR="00007E22" w:rsidRPr="001B79F7" w:rsidRDefault="00007E22" w:rsidP="007C63A2">
            <w:pPr>
              <w:spacing w:before="0" w:after="0"/>
              <w:jc w:val="center"/>
              <w:rPr>
                <w:sz w:val="18"/>
                <w:szCs w:val="18"/>
              </w:rPr>
            </w:pPr>
          </w:p>
        </w:tc>
      </w:tr>
      <w:tr w:rsidR="00007E22" w:rsidRPr="001B79F7" w14:paraId="3ED5139F" w14:textId="77777777" w:rsidTr="00007E22">
        <w:trPr>
          <w:trHeight w:val="397"/>
        </w:trPr>
        <w:tc>
          <w:tcPr>
            <w:tcW w:w="3628" w:type="pct"/>
            <w:shd w:val="clear" w:color="auto" w:fill="auto"/>
            <w:vAlign w:val="center"/>
          </w:tcPr>
          <w:p w14:paraId="2B3FF60D" w14:textId="5532EEEB"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Sortieren von Rohhäuten und Rohfellen</w:t>
            </w:r>
          </w:p>
        </w:tc>
        <w:tc>
          <w:tcPr>
            <w:tcW w:w="458" w:type="pct"/>
            <w:shd w:val="clear" w:color="auto" w:fill="A6A6A6" w:themeFill="background1" w:themeFillShade="A6"/>
            <w:vAlign w:val="center"/>
          </w:tcPr>
          <w:p w14:paraId="4FCF1FEC" w14:textId="77777777" w:rsidR="00007E22" w:rsidRPr="001B79F7" w:rsidRDefault="00007E22" w:rsidP="007C63A2">
            <w:pPr>
              <w:spacing w:before="0" w:after="0"/>
              <w:jc w:val="center"/>
              <w:rPr>
                <w:sz w:val="18"/>
                <w:szCs w:val="18"/>
              </w:rPr>
            </w:pPr>
          </w:p>
        </w:tc>
        <w:tc>
          <w:tcPr>
            <w:tcW w:w="458" w:type="pct"/>
            <w:shd w:val="clear" w:color="auto" w:fill="A6A6A6" w:themeFill="background1" w:themeFillShade="A6"/>
            <w:vAlign w:val="center"/>
          </w:tcPr>
          <w:p w14:paraId="58087A59" w14:textId="77777777" w:rsidR="00007E22" w:rsidRPr="001B79F7" w:rsidRDefault="00007E22" w:rsidP="007C63A2">
            <w:pPr>
              <w:spacing w:before="0" w:after="0"/>
              <w:jc w:val="center"/>
              <w:rPr>
                <w:sz w:val="18"/>
                <w:szCs w:val="18"/>
              </w:rPr>
            </w:pPr>
          </w:p>
        </w:tc>
        <w:tc>
          <w:tcPr>
            <w:tcW w:w="456" w:type="pct"/>
            <w:shd w:val="clear" w:color="auto" w:fill="auto"/>
            <w:vAlign w:val="center"/>
          </w:tcPr>
          <w:p w14:paraId="584A8B76" w14:textId="77777777" w:rsidR="00007E22" w:rsidRPr="001B79F7" w:rsidRDefault="00007E22" w:rsidP="007C63A2">
            <w:pPr>
              <w:spacing w:before="0" w:after="0"/>
              <w:jc w:val="center"/>
              <w:rPr>
                <w:sz w:val="18"/>
                <w:szCs w:val="18"/>
              </w:rPr>
            </w:pPr>
          </w:p>
        </w:tc>
      </w:tr>
      <w:tr w:rsidR="00007E22" w:rsidRPr="001B79F7" w14:paraId="5691C152" w14:textId="77777777" w:rsidTr="00007E22">
        <w:trPr>
          <w:trHeight w:val="397"/>
        </w:trPr>
        <w:tc>
          <w:tcPr>
            <w:tcW w:w="3628" w:type="pct"/>
            <w:shd w:val="clear" w:color="auto" w:fill="auto"/>
            <w:vAlign w:val="center"/>
          </w:tcPr>
          <w:p w14:paraId="7F5446B4" w14:textId="5EAA86A6" w:rsidR="00007E22" w:rsidRPr="00007E22" w:rsidRDefault="00007E22" w:rsidP="00BA63A0">
            <w:pPr>
              <w:autoSpaceDE w:val="0"/>
              <w:autoSpaceDN w:val="0"/>
              <w:adjustRightInd w:val="0"/>
              <w:spacing w:before="0" w:after="0"/>
              <w:rPr>
                <w:rFonts w:eastAsiaTheme="minorHAnsi" w:cs="TimesNewRoman"/>
                <w:szCs w:val="20"/>
              </w:rPr>
            </w:pPr>
            <w:r w:rsidRPr="00007E22">
              <w:rPr>
                <w:rFonts w:eastAsiaTheme="minorHAnsi" w:cs="TimesNewRoman"/>
                <w:szCs w:val="20"/>
              </w:rPr>
              <w:t>Kenntnis der Verfahrensschritte (Weichen, Äschern) zur Enthaarung der Rohware</w:t>
            </w:r>
          </w:p>
        </w:tc>
        <w:tc>
          <w:tcPr>
            <w:tcW w:w="458" w:type="pct"/>
            <w:shd w:val="clear" w:color="auto" w:fill="auto"/>
            <w:vAlign w:val="center"/>
          </w:tcPr>
          <w:p w14:paraId="5F2963D8" w14:textId="77777777" w:rsidR="00007E22" w:rsidRPr="001B79F7" w:rsidRDefault="00007E22" w:rsidP="007C63A2">
            <w:pPr>
              <w:spacing w:before="0" w:after="0"/>
              <w:jc w:val="center"/>
              <w:rPr>
                <w:sz w:val="18"/>
                <w:szCs w:val="18"/>
              </w:rPr>
            </w:pPr>
          </w:p>
        </w:tc>
        <w:tc>
          <w:tcPr>
            <w:tcW w:w="458" w:type="pct"/>
            <w:shd w:val="clear" w:color="auto" w:fill="A6A6A6" w:themeFill="background1" w:themeFillShade="A6"/>
            <w:vAlign w:val="center"/>
          </w:tcPr>
          <w:p w14:paraId="51E84A6E" w14:textId="77777777" w:rsidR="00007E22" w:rsidRPr="001B79F7" w:rsidRDefault="00007E22" w:rsidP="007C63A2">
            <w:pPr>
              <w:spacing w:before="0" w:after="0"/>
              <w:jc w:val="center"/>
              <w:rPr>
                <w:sz w:val="18"/>
                <w:szCs w:val="18"/>
              </w:rPr>
            </w:pPr>
          </w:p>
        </w:tc>
        <w:tc>
          <w:tcPr>
            <w:tcW w:w="456" w:type="pct"/>
            <w:shd w:val="clear" w:color="auto" w:fill="A6A6A6" w:themeFill="background1" w:themeFillShade="A6"/>
            <w:vAlign w:val="center"/>
          </w:tcPr>
          <w:p w14:paraId="577C4C8E" w14:textId="77777777" w:rsidR="00007E22" w:rsidRPr="001B79F7" w:rsidRDefault="00007E22" w:rsidP="007C63A2">
            <w:pPr>
              <w:spacing w:before="0" w:after="0"/>
              <w:jc w:val="center"/>
              <w:rPr>
                <w:sz w:val="18"/>
                <w:szCs w:val="18"/>
              </w:rPr>
            </w:pPr>
          </w:p>
        </w:tc>
      </w:tr>
      <w:tr w:rsidR="00007E22" w:rsidRPr="001B79F7" w14:paraId="4A50EBFF" w14:textId="77777777" w:rsidTr="00262187">
        <w:trPr>
          <w:trHeight w:val="397"/>
        </w:trPr>
        <w:tc>
          <w:tcPr>
            <w:tcW w:w="3628" w:type="pct"/>
            <w:shd w:val="clear" w:color="auto" w:fill="auto"/>
            <w:vAlign w:val="center"/>
          </w:tcPr>
          <w:p w14:paraId="63F3F5C9" w14:textId="1F4AA62C" w:rsidR="00007E22" w:rsidRPr="00007E22"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Weichen und Äschern zur Enthaarung der Rohware</w:t>
            </w:r>
          </w:p>
        </w:tc>
        <w:tc>
          <w:tcPr>
            <w:tcW w:w="458" w:type="pct"/>
            <w:shd w:val="clear" w:color="auto" w:fill="auto"/>
            <w:vAlign w:val="center"/>
          </w:tcPr>
          <w:p w14:paraId="21291D01"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414A61F1" w14:textId="77777777" w:rsidR="00007E22" w:rsidRPr="001B79F7" w:rsidRDefault="00007E22" w:rsidP="007C63A2">
            <w:pPr>
              <w:spacing w:before="0" w:after="0"/>
              <w:jc w:val="center"/>
              <w:rPr>
                <w:sz w:val="18"/>
                <w:szCs w:val="18"/>
              </w:rPr>
            </w:pPr>
          </w:p>
        </w:tc>
        <w:tc>
          <w:tcPr>
            <w:tcW w:w="456" w:type="pct"/>
            <w:shd w:val="clear" w:color="auto" w:fill="A6A6A6" w:themeFill="background1" w:themeFillShade="A6"/>
            <w:vAlign w:val="center"/>
          </w:tcPr>
          <w:p w14:paraId="5D9C2554" w14:textId="77777777" w:rsidR="00007E22" w:rsidRPr="001B79F7" w:rsidRDefault="00007E22" w:rsidP="007C63A2">
            <w:pPr>
              <w:spacing w:before="0" w:after="0"/>
              <w:jc w:val="center"/>
              <w:rPr>
                <w:sz w:val="18"/>
                <w:szCs w:val="18"/>
              </w:rPr>
            </w:pPr>
          </w:p>
        </w:tc>
      </w:tr>
      <w:tr w:rsidR="00007E22" w:rsidRPr="001B79F7" w14:paraId="3AC4F510" w14:textId="77777777" w:rsidTr="00262187">
        <w:trPr>
          <w:trHeight w:val="397"/>
        </w:trPr>
        <w:tc>
          <w:tcPr>
            <w:tcW w:w="3628" w:type="pct"/>
            <w:shd w:val="clear" w:color="auto" w:fill="auto"/>
            <w:vAlign w:val="center"/>
          </w:tcPr>
          <w:p w14:paraId="46E23E12" w14:textId="241898CC" w:rsidR="00007E22" w:rsidRPr="00007E22"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 xml:space="preserve">Kenntnis der Verfahrensschritte (Äschern, </w:t>
            </w:r>
            <w:proofErr w:type="spellStart"/>
            <w:r w:rsidRPr="00262187">
              <w:rPr>
                <w:rFonts w:eastAsiaTheme="minorHAnsi" w:cs="TimesNewRoman"/>
                <w:szCs w:val="20"/>
              </w:rPr>
              <w:t>Crouponieren</w:t>
            </w:r>
            <w:proofErr w:type="spellEnd"/>
            <w:r w:rsidRPr="00262187">
              <w:rPr>
                <w:rFonts w:eastAsiaTheme="minorHAnsi" w:cs="TimesNewRoman"/>
                <w:szCs w:val="20"/>
              </w:rPr>
              <w:t>, Spalten, Entkalken, Beizen, Entfetten) zur Herstellung der Blößen</w:t>
            </w:r>
          </w:p>
        </w:tc>
        <w:tc>
          <w:tcPr>
            <w:tcW w:w="458" w:type="pct"/>
            <w:shd w:val="clear" w:color="auto" w:fill="A6A6A6" w:themeFill="background1" w:themeFillShade="A6"/>
            <w:vAlign w:val="center"/>
          </w:tcPr>
          <w:p w14:paraId="707402CA" w14:textId="77777777" w:rsidR="00007E22" w:rsidRPr="001B79F7" w:rsidRDefault="00007E22" w:rsidP="007C63A2">
            <w:pPr>
              <w:spacing w:before="0" w:after="0"/>
              <w:jc w:val="center"/>
              <w:rPr>
                <w:sz w:val="18"/>
                <w:szCs w:val="18"/>
              </w:rPr>
            </w:pPr>
          </w:p>
        </w:tc>
        <w:tc>
          <w:tcPr>
            <w:tcW w:w="458" w:type="pct"/>
            <w:shd w:val="clear" w:color="auto" w:fill="auto"/>
            <w:vAlign w:val="center"/>
          </w:tcPr>
          <w:p w14:paraId="2D9BFFD0" w14:textId="77777777" w:rsidR="00007E22" w:rsidRPr="001B79F7" w:rsidRDefault="00007E22" w:rsidP="007C63A2">
            <w:pPr>
              <w:spacing w:before="0" w:after="0"/>
              <w:jc w:val="center"/>
              <w:rPr>
                <w:sz w:val="18"/>
                <w:szCs w:val="18"/>
              </w:rPr>
            </w:pPr>
          </w:p>
        </w:tc>
        <w:tc>
          <w:tcPr>
            <w:tcW w:w="456" w:type="pct"/>
            <w:shd w:val="clear" w:color="auto" w:fill="A6A6A6" w:themeFill="background1" w:themeFillShade="A6"/>
            <w:vAlign w:val="center"/>
          </w:tcPr>
          <w:p w14:paraId="54B18EED" w14:textId="77777777" w:rsidR="00007E22" w:rsidRPr="001B79F7" w:rsidRDefault="00007E22" w:rsidP="007C63A2">
            <w:pPr>
              <w:spacing w:before="0" w:after="0"/>
              <w:jc w:val="center"/>
              <w:rPr>
                <w:sz w:val="18"/>
                <w:szCs w:val="18"/>
              </w:rPr>
            </w:pPr>
          </w:p>
        </w:tc>
      </w:tr>
      <w:tr w:rsidR="00262187" w:rsidRPr="001B79F7" w14:paraId="1911E1E9" w14:textId="77777777" w:rsidTr="00262187">
        <w:trPr>
          <w:trHeight w:val="397"/>
        </w:trPr>
        <w:tc>
          <w:tcPr>
            <w:tcW w:w="3628" w:type="pct"/>
            <w:shd w:val="clear" w:color="auto" w:fill="auto"/>
            <w:vAlign w:val="center"/>
          </w:tcPr>
          <w:p w14:paraId="18ABB1AC" w14:textId="0D26135A" w:rsidR="00262187" w:rsidRPr="00007E22"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 xml:space="preserve">Äschern, </w:t>
            </w:r>
            <w:proofErr w:type="spellStart"/>
            <w:r w:rsidRPr="00262187">
              <w:rPr>
                <w:rFonts w:eastAsiaTheme="minorHAnsi" w:cs="TimesNewRoman"/>
                <w:szCs w:val="20"/>
              </w:rPr>
              <w:t>Crouponieren</w:t>
            </w:r>
            <w:proofErr w:type="spellEnd"/>
            <w:r w:rsidRPr="00262187">
              <w:rPr>
                <w:rFonts w:eastAsiaTheme="minorHAnsi" w:cs="TimesNewRoman"/>
                <w:szCs w:val="20"/>
              </w:rPr>
              <w:t>, Spalten, Entkalken und Beizen zur Herstellung der Blößen</w:t>
            </w:r>
          </w:p>
        </w:tc>
        <w:tc>
          <w:tcPr>
            <w:tcW w:w="458" w:type="pct"/>
            <w:shd w:val="clear" w:color="auto" w:fill="A6A6A6" w:themeFill="background1" w:themeFillShade="A6"/>
            <w:vAlign w:val="center"/>
          </w:tcPr>
          <w:p w14:paraId="0DCBD9FF" w14:textId="77777777" w:rsidR="00262187" w:rsidRPr="001B79F7" w:rsidRDefault="00262187" w:rsidP="007C63A2">
            <w:pPr>
              <w:spacing w:before="0" w:after="0"/>
              <w:jc w:val="center"/>
              <w:rPr>
                <w:sz w:val="18"/>
                <w:szCs w:val="18"/>
              </w:rPr>
            </w:pPr>
          </w:p>
        </w:tc>
        <w:tc>
          <w:tcPr>
            <w:tcW w:w="458" w:type="pct"/>
            <w:shd w:val="clear" w:color="auto" w:fill="auto"/>
            <w:vAlign w:val="center"/>
          </w:tcPr>
          <w:p w14:paraId="6076BC30" w14:textId="77777777" w:rsidR="00262187" w:rsidRPr="001B79F7" w:rsidRDefault="00262187" w:rsidP="007C63A2">
            <w:pPr>
              <w:spacing w:before="0" w:after="0"/>
              <w:jc w:val="center"/>
              <w:rPr>
                <w:sz w:val="18"/>
                <w:szCs w:val="18"/>
              </w:rPr>
            </w:pPr>
          </w:p>
        </w:tc>
        <w:tc>
          <w:tcPr>
            <w:tcW w:w="456" w:type="pct"/>
            <w:shd w:val="clear" w:color="auto" w:fill="auto"/>
            <w:vAlign w:val="center"/>
          </w:tcPr>
          <w:p w14:paraId="461E7240" w14:textId="77777777" w:rsidR="00262187" w:rsidRPr="001B79F7" w:rsidRDefault="00262187" w:rsidP="007C63A2">
            <w:pPr>
              <w:spacing w:before="0" w:after="0"/>
              <w:jc w:val="center"/>
              <w:rPr>
                <w:sz w:val="18"/>
                <w:szCs w:val="18"/>
              </w:rPr>
            </w:pPr>
          </w:p>
        </w:tc>
      </w:tr>
      <w:tr w:rsidR="00262187" w:rsidRPr="001B79F7" w14:paraId="5FEF4920" w14:textId="77777777" w:rsidTr="00262187">
        <w:trPr>
          <w:trHeight w:val="397"/>
        </w:trPr>
        <w:tc>
          <w:tcPr>
            <w:tcW w:w="3628" w:type="pct"/>
            <w:shd w:val="clear" w:color="auto" w:fill="auto"/>
            <w:vAlign w:val="center"/>
          </w:tcPr>
          <w:p w14:paraId="7C5994E2" w14:textId="6393FBE5" w:rsidR="00262187" w:rsidRPr="00007E22"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Kenntnis des Pickelns und des Vorgerbens für die verschiedenen Gerbarten</w:t>
            </w:r>
          </w:p>
        </w:tc>
        <w:tc>
          <w:tcPr>
            <w:tcW w:w="458" w:type="pct"/>
            <w:shd w:val="clear" w:color="auto" w:fill="auto"/>
            <w:vAlign w:val="center"/>
          </w:tcPr>
          <w:p w14:paraId="13B1A54E" w14:textId="77777777" w:rsidR="00262187" w:rsidRPr="001B79F7" w:rsidRDefault="00262187" w:rsidP="007C63A2">
            <w:pPr>
              <w:spacing w:before="0" w:after="0"/>
              <w:jc w:val="center"/>
              <w:rPr>
                <w:sz w:val="18"/>
                <w:szCs w:val="18"/>
              </w:rPr>
            </w:pPr>
          </w:p>
        </w:tc>
        <w:tc>
          <w:tcPr>
            <w:tcW w:w="458" w:type="pct"/>
            <w:shd w:val="clear" w:color="auto" w:fill="A6A6A6" w:themeFill="background1" w:themeFillShade="A6"/>
            <w:vAlign w:val="center"/>
          </w:tcPr>
          <w:p w14:paraId="211F56E9" w14:textId="77777777" w:rsidR="00262187" w:rsidRPr="001B79F7" w:rsidRDefault="00262187" w:rsidP="007C63A2">
            <w:pPr>
              <w:spacing w:before="0" w:after="0"/>
              <w:jc w:val="center"/>
              <w:rPr>
                <w:sz w:val="18"/>
                <w:szCs w:val="18"/>
              </w:rPr>
            </w:pPr>
          </w:p>
        </w:tc>
        <w:tc>
          <w:tcPr>
            <w:tcW w:w="456" w:type="pct"/>
            <w:shd w:val="clear" w:color="auto" w:fill="A6A6A6" w:themeFill="background1" w:themeFillShade="A6"/>
            <w:vAlign w:val="center"/>
          </w:tcPr>
          <w:p w14:paraId="4A55FD9D" w14:textId="77777777" w:rsidR="00262187" w:rsidRPr="001B79F7" w:rsidRDefault="00262187" w:rsidP="007C63A2">
            <w:pPr>
              <w:spacing w:before="0" w:after="0"/>
              <w:jc w:val="center"/>
              <w:rPr>
                <w:sz w:val="18"/>
                <w:szCs w:val="18"/>
              </w:rPr>
            </w:pPr>
          </w:p>
        </w:tc>
      </w:tr>
      <w:tr w:rsidR="00262187" w:rsidRPr="001B79F7" w14:paraId="33735FB9" w14:textId="77777777" w:rsidTr="00262187">
        <w:trPr>
          <w:trHeight w:val="397"/>
        </w:trPr>
        <w:tc>
          <w:tcPr>
            <w:tcW w:w="3628" w:type="pct"/>
            <w:shd w:val="clear" w:color="auto" w:fill="auto"/>
            <w:vAlign w:val="center"/>
          </w:tcPr>
          <w:p w14:paraId="32C45954" w14:textId="08FDF3C4" w:rsidR="00262187" w:rsidRPr="00007E22"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 xml:space="preserve">Pickeln und Vorgerben unter Beachtung der verwendeten </w:t>
            </w:r>
            <w:proofErr w:type="spellStart"/>
            <w:r w:rsidRPr="00262187">
              <w:rPr>
                <w:rFonts w:eastAsiaTheme="minorHAnsi" w:cs="TimesNewRoman"/>
                <w:szCs w:val="20"/>
              </w:rPr>
              <w:t>Gerbart</w:t>
            </w:r>
            <w:proofErr w:type="spellEnd"/>
          </w:p>
        </w:tc>
        <w:tc>
          <w:tcPr>
            <w:tcW w:w="458" w:type="pct"/>
            <w:shd w:val="clear" w:color="auto" w:fill="A6A6A6" w:themeFill="background1" w:themeFillShade="A6"/>
            <w:vAlign w:val="center"/>
          </w:tcPr>
          <w:p w14:paraId="31A3AE34" w14:textId="77777777" w:rsidR="00262187" w:rsidRPr="001B79F7" w:rsidRDefault="00262187" w:rsidP="007C63A2">
            <w:pPr>
              <w:spacing w:before="0" w:after="0"/>
              <w:jc w:val="center"/>
              <w:rPr>
                <w:sz w:val="18"/>
                <w:szCs w:val="18"/>
              </w:rPr>
            </w:pPr>
          </w:p>
        </w:tc>
        <w:tc>
          <w:tcPr>
            <w:tcW w:w="458" w:type="pct"/>
            <w:shd w:val="clear" w:color="auto" w:fill="auto"/>
            <w:vAlign w:val="center"/>
          </w:tcPr>
          <w:p w14:paraId="6F5ECDB1" w14:textId="77777777" w:rsidR="00262187" w:rsidRPr="001B79F7" w:rsidRDefault="00262187" w:rsidP="007C63A2">
            <w:pPr>
              <w:spacing w:before="0" w:after="0"/>
              <w:jc w:val="center"/>
              <w:rPr>
                <w:sz w:val="18"/>
                <w:szCs w:val="18"/>
              </w:rPr>
            </w:pPr>
          </w:p>
        </w:tc>
        <w:tc>
          <w:tcPr>
            <w:tcW w:w="456" w:type="pct"/>
            <w:shd w:val="clear" w:color="auto" w:fill="auto"/>
            <w:vAlign w:val="center"/>
          </w:tcPr>
          <w:p w14:paraId="2305E01C" w14:textId="77777777" w:rsidR="00262187" w:rsidRPr="001B79F7" w:rsidRDefault="00262187" w:rsidP="007C63A2">
            <w:pPr>
              <w:spacing w:before="0" w:after="0"/>
              <w:jc w:val="center"/>
              <w:rPr>
                <w:sz w:val="18"/>
                <w:szCs w:val="18"/>
              </w:rPr>
            </w:pPr>
          </w:p>
        </w:tc>
      </w:tr>
      <w:tr w:rsidR="00262187" w:rsidRPr="001B79F7" w14:paraId="376ED2BA" w14:textId="77777777" w:rsidTr="00262187">
        <w:trPr>
          <w:trHeight w:val="397"/>
        </w:trPr>
        <w:tc>
          <w:tcPr>
            <w:tcW w:w="3628" w:type="pct"/>
            <w:shd w:val="clear" w:color="auto" w:fill="auto"/>
            <w:vAlign w:val="center"/>
          </w:tcPr>
          <w:p w14:paraId="3C230536" w14:textId="7BE6C21D" w:rsidR="00262187" w:rsidRPr="00007E22"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Kenntnis der Gerbverfahren (wie z</w:t>
            </w:r>
            <w:r>
              <w:rPr>
                <w:rFonts w:eastAsiaTheme="minorHAnsi" w:cs="TimesNewRoman"/>
                <w:szCs w:val="20"/>
              </w:rPr>
              <w:t>. </w:t>
            </w:r>
            <w:r w:rsidRPr="00262187">
              <w:rPr>
                <w:rFonts w:eastAsiaTheme="minorHAnsi" w:cs="TimesNewRoman"/>
                <w:szCs w:val="20"/>
              </w:rPr>
              <w:t>B</w:t>
            </w:r>
            <w:r>
              <w:rPr>
                <w:rFonts w:eastAsiaTheme="minorHAnsi" w:cs="TimesNewRoman"/>
                <w:szCs w:val="20"/>
              </w:rPr>
              <w:t>.</w:t>
            </w:r>
            <w:r w:rsidRPr="00262187">
              <w:rPr>
                <w:rFonts w:eastAsiaTheme="minorHAnsi" w:cs="TimesNewRoman"/>
                <w:szCs w:val="20"/>
              </w:rPr>
              <w:t xml:space="preserve"> pflanzliche, mineralische, synthetische Fettgerbung, Kombinationsgerbung), des Abwelkens, Falzens und Trocknens</w:t>
            </w:r>
          </w:p>
        </w:tc>
        <w:tc>
          <w:tcPr>
            <w:tcW w:w="458" w:type="pct"/>
            <w:shd w:val="clear" w:color="auto" w:fill="auto"/>
            <w:vAlign w:val="center"/>
          </w:tcPr>
          <w:p w14:paraId="268BC382" w14:textId="77777777" w:rsidR="00262187" w:rsidRPr="001B79F7" w:rsidRDefault="00262187" w:rsidP="007C63A2">
            <w:pPr>
              <w:spacing w:before="0" w:after="0"/>
              <w:jc w:val="center"/>
              <w:rPr>
                <w:sz w:val="18"/>
                <w:szCs w:val="18"/>
              </w:rPr>
            </w:pPr>
          </w:p>
        </w:tc>
        <w:tc>
          <w:tcPr>
            <w:tcW w:w="458" w:type="pct"/>
            <w:shd w:val="clear" w:color="auto" w:fill="auto"/>
            <w:vAlign w:val="center"/>
          </w:tcPr>
          <w:p w14:paraId="5AD8125D" w14:textId="77777777" w:rsidR="00262187" w:rsidRPr="001B79F7" w:rsidRDefault="00262187" w:rsidP="007C63A2">
            <w:pPr>
              <w:spacing w:before="0" w:after="0"/>
              <w:jc w:val="center"/>
              <w:rPr>
                <w:sz w:val="18"/>
                <w:szCs w:val="18"/>
              </w:rPr>
            </w:pPr>
          </w:p>
        </w:tc>
        <w:tc>
          <w:tcPr>
            <w:tcW w:w="456" w:type="pct"/>
            <w:shd w:val="clear" w:color="auto" w:fill="A6A6A6" w:themeFill="background1" w:themeFillShade="A6"/>
            <w:vAlign w:val="center"/>
          </w:tcPr>
          <w:p w14:paraId="2E456635" w14:textId="77777777" w:rsidR="00262187" w:rsidRPr="001B79F7" w:rsidRDefault="00262187" w:rsidP="007C63A2">
            <w:pPr>
              <w:spacing w:before="0" w:after="0"/>
              <w:jc w:val="center"/>
              <w:rPr>
                <w:sz w:val="18"/>
                <w:szCs w:val="18"/>
              </w:rPr>
            </w:pPr>
          </w:p>
        </w:tc>
      </w:tr>
    </w:tbl>
    <w:p w14:paraId="111DD01B" w14:textId="114880A2" w:rsidR="00FA4178" w:rsidRPr="00BA63A0" w:rsidRDefault="00FA4178">
      <w:pPr>
        <w:rPr>
          <w:sz w:val="14"/>
          <w:szCs w:val="16"/>
        </w:rPr>
      </w:pPr>
      <w:r w:rsidRPr="00BA63A0">
        <w:rPr>
          <w:sz w:val="14"/>
          <w:szCs w:val="16"/>
        </w:rPr>
        <w:br w:type="page"/>
      </w:r>
    </w:p>
    <w:tbl>
      <w:tblPr>
        <w:tblW w:w="502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FA4178" w:rsidRPr="001B79F7" w14:paraId="52726198" w14:textId="77777777" w:rsidTr="002A7E77">
        <w:trPr>
          <w:trHeight w:hRule="exact" w:val="595"/>
        </w:trPr>
        <w:tc>
          <w:tcPr>
            <w:tcW w:w="6603" w:type="dxa"/>
            <w:shd w:val="clear" w:color="auto" w:fill="354E19"/>
            <w:vAlign w:val="center"/>
          </w:tcPr>
          <w:p w14:paraId="503B0565" w14:textId="5EA783B2" w:rsidR="00FA4178" w:rsidRPr="001B79F7" w:rsidRDefault="00FA4178" w:rsidP="00A22B78">
            <w:pPr>
              <w:tabs>
                <w:tab w:val="right" w:pos="8572"/>
              </w:tabs>
              <w:spacing w:before="40" w:after="40"/>
              <w:rPr>
                <w:rFonts w:cs="Arial"/>
                <w:b/>
                <w:sz w:val="22"/>
                <w:lang w:eastAsia="de-AT"/>
              </w:rPr>
            </w:pPr>
            <w:r w:rsidRPr="00FA4178">
              <w:rPr>
                <w:rFonts w:cs="Arial"/>
                <w:b/>
                <w:color w:val="FFFFFF" w:themeColor="background1"/>
                <w:sz w:val="22"/>
                <w:lang w:eastAsia="de-AT"/>
              </w:rPr>
              <w:lastRenderedPageBreak/>
              <w:t>Ihr Lehrling kan</w:t>
            </w:r>
            <w:r w:rsidR="003A023E">
              <w:rPr>
                <w:rFonts w:cs="Arial"/>
                <w:b/>
                <w:color w:val="FFFFFF" w:themeColor="background1"/>
                <w:sz w:val="22"/>
                <w:lang w:eastAsia="de-AT"/>
              </w:rPr>
              <w:t>n</w:t>
            </w:r>
            <w:r w:rsidRPr="00FA4178">
              <w:rPr>
                <w:rFonts w:cs="Arial"/>
                <w:b/>
                <w:color w:val="FFFFFF" w:themeColor="background1"/>
                <w:sz w:val="22"/>
                <w:lang w:eastAsia="de-AT"/>
              </w:rPr>
              <w:t>…</w:t>
            </w:r>
          </w:p>
        </w:tc>
        <w:tc>
          <w:tcPr>
            <w:tcW w:w="833" w:type="dxa"/>
            <w:shd w:val="clear" w:color="auto" w:fill="354E19"/>
            <w:vAlign w:val="center"/>
          </w:tcPr>
          <w:p w14:paraId="034ACBD0" w14:textId="77777777" w:rsidR="00FA4178" w:rsidRPr="001B79F7" w:rsidRDefault="00FA4178" w:rsidP="00A22B7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67798F0D" w14:textId="77777777" w:rsidR="00FA4178" w:rsidRPr="001B79F7" w:rsidRDefault="00FA4178" w:rsidP="00A22B7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3D71D12C" w14:textId="77777777" w:rsidR="00FA4178" w:rsidRPr="001B79F7" w:rsidRDefault="00FA4178" w:rsidP="00A22B7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FA4178" w:rsidRPr="001B79F7" w14:paraId="2C125DE2" w14:textId="77777777" w:rsidTr="009B5253">
        <w:trPr>
          <w:trHeight w:hRule="exact" w:val="454"/>
        </w:trPr>
        <w:tc>
          <w:tcPr>
            <w:tcW w:w="6603" w:type="dxa"/>
            <w:shd w:val="clear" w:color="auto" w:fill="BFBFBF" w:themeFill="background1" w:themeFillShade="BF"/>
            <w:vAlign w:val="center"/>
          </w:tcPr>
          <w:p w14:paraId="0916F18B" w14:textId="77777777" w:rsidR="00FA4178" w:rsidRPr="001B79F7" w:rsidRDefault="00FA4178" w:rsidP="00A22B78">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503D157F"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26E8539"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74F9BE9C" w14:textId="77777777" w:rsidR="00FA4178" w:rsidRPr="001B79F7" w:rsidRDefault="00FA4178" w:rsidP="00A22B78">
            <w:pPr>
              <w:spacing w:before="0" w:after="0"/>
              <w:jc w:val="center"/>
              <w:rPr>
                <w:b/>
                <w:bCs/>
                <w:color w:val="FFFFFF"/>
                <w:szCs w:val="20"/>
              </w:rPr>
            </w:pPr>
            <w:r w:rsidRPr="001B79F7">
              <w:rPr>
                <w:b/>
                <w:bCs/>
                <w:color w:val="FFFFFF"/>
                <w:szCs w:val="20"/>
              </w:rPr>
              <w:sym w:font="Wingdings" w:char="F0FC"/>
            </w:r>
          </w:p>
        </w:tc>
      </w:tr>
      <w:tr w:rsidR="00FA4178" w:rsidRPr="001B79F7" w14:paraId="68AB2701" w14:textId="77777777" w:rsidTr="00262187">
        <w:trPr>
          <w:trHeight w:val="397"/>
        </w:trPr>
        <w:tc>
          <w:tcPr>
            <w:tcW w:w="6603" w:type="dxa"/>
            <w:shd w:val="clear" w:color="auto" w:fill="auto"/>
            <w:vAlign w:val="center"/>
          </w:tcPr>
          <w:p w14:paraId="64932D70" w14:textId="1546C3A0" w:rsidR="00FA4178" w:rsidRPr="009335FC"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Anwenden des dem Leder oder Fell entsprechenden Gerbverfahrens und Abwelken, Falzen und Trocknen</w:t>
            </w:r>
          </w:p>
        </w:tc>
        <w:tc>
          <w:tcPr>
            <w:tcW w:w="833" w:type="dxa"/>
            <w:shd w:val="clear" w:color="auto" w:fill="A6A6A6" w:themeFill="background1" w:themeFillShade="A6"/>
            <w:vAlign w:val="center"/>
          </w:tcPr>
          <w:p w14:paraId="7D430AF5" w14:textId="77777777" w:rsidR="00FA4178" w:rsidRPr="001B79F7" w:rsidRDefault="00FA4178" w:rsidP="007C63A2">
            <w:pPr>
              <w:spacing w:before="0" w:after="0"/>
              <w:jc w:val="center"/>
              <w:rPr>
                <w:sz w:val="18"/>
                <w:szCs w:val="18"/>
              </w:rPr>
            </w:pPr>
          </w:p>
        </w:tc>
        <w:tc>
          <w:tcPr>
            <w:tcW w:w="833" w:type="dxa"/>
            <w:shd w:val="clear" w:color="auto" w:fill="auto"/>
            <w:vAlign w:val="center"/>
          </w:tcPr>
          <w:p w14:paraId="10086114" w14:textId="77777777" w:rsidR="00FA4178" w:rsidRPr="001B79F7" w:rsidRDefault="00FA4178" w:rsidP="007C63A2">
            <w:pPr>
              <w:spacing w:before="0" w:after="0"/>
              <w:jc w:val="center"/>
              <w:rPr>
                <w:sz w:val="18"/>
                <w:szCs w:val="18"/>
              </w:rPr>
            </w:pPr>
          </w:p>
        </w:tc>
        <w:tc>
          <w:tcPr>
            <w:tcW w:w="833" w:type="dxa"/>
            <w:shd w:val="clear" w:color="auto" w:fill="auto"/>
            <w:vAlign w:val="center"/>
          </w:tcPr>
          <w:p w14:paraId="2C80EA59" w14:textId="77777777" w:rsidR="00FA4178" w:rsidRPr="001B79F7" w:rsidRDefault="00FA4178" w:rsidP="007C63A2">
            <w:pPr>
              <w:spacing w:before="0" w:after="0"/>
              <w:jc w:val="center"/>
              <w:rPr>
                <w:sz w:val="18"/>
                <w:szCs w:val="18"/>
              </w:rPr>
            </w:pPr>
          </w:p>
        </w:tc>
      </w:tr>
      <w:tr w:rsidR="00262187" w:rsidRPr="001B79F7" w14:paraId="648DB97E" w14:textId="77777777" w:rsidTr="00262187">
        <w:trPr>
          <w:trHeight w:val="397"/>
        </w:trPr>
        <w:tc>
          <w:tcPr>
            <w:tcW w:w="6603" w:type="dxa"/>
            <w:shd w:val="clear" w:color="auto" w:fill="auto"/>
            <w:vAlign w:val="center"/>
          </w:tcPr>
          <w:p w14:paraId="5977F5D5" w14:textId="1D8C72D9"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 xml:space="preserve">Kenntnis der </w:t>
            </w:r>
            <w:proofErr w:type="spellStart"/>
            <w:r w:rsidRPr="00262187">
              <w:rPr>
                <w:rFonts w:eastAsiaTheme="minorHAnsi" w:cs="TimesNewRoman"/>
                <w:szCs w:val="20"/>
              </w:rPr>
              <w:t>Nasszurichtverfahren</w:t>
            </w:r>
            <w:proofErr w:type="spellEnd"/>
            <w:r w:rsidRPr="00262187">
              <w:rPr>
                <w:rFonts w:eastAsiaTheme="minorHAnsi" w:cs="TimesNewRoman"/>
                <w:szCs w:val="20"/>
              </w:rPr>
              <w:t xml:space="preserve"> wie Neutralisieren, Nachgerben, Färben sowie Fetten</w:t>
            </w:r>
          </w:p>
        </w:tc>
        <w:tc>
          <w:tcPr>
            <w:tcW w:w="833" w:type="dxa"/>
            <w:shd w:val="clear" w:color="auto" w:fill="auto"/>
            <w:vAlign w:val="center"/>
          </w:tcPr>
          <w:p w14:paraId="6A1ECBAF"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3A78FA93" w14:textId="77777777" w:rsidR="00262187" w:rsidRPr="001B79F7" w:rsidRDefault="00262187" w:rsidP="007C63A2">
            <w:pPr>
              <w:spacing w:before="0" w:after="0"/>
              <w:jc w:val="center"/>
              <w:rPr>
                <w:sz w:val="18"/>
                <w:szCs w:val="18"/>
              </w:rPr>
            </w:pPr>
          </w:p>
        </w:tc>
        <w:tc>
          <w:tcPr>
            <w:tcW w:w="833" w:type="dxa"/>
            <w:shd w:val="clear" w:color="auto" w:fill="A6A6A6" w:themeFill="background1" w:themeFillShade="A6"/>
            <w:vAlign w:val="center"/>
          </w:tcPr>
          <w:p w14:paraId="4E31B8DC" w14:textId="77777777" w:rsidR="00262187" w:rsidRPr="001B79F7" w:rsidRDefault="00262187" w:rsidP="007C63A2">
            <w:pPr>
              <w:spacing w:before="0" w:after="0"/>
              <w:jc w:val="center"/>
              <w:rPr>
                <w:sz w:val="18"/>
                <w:szCs w:val="18"/>
              </w:rPr>
            </w:pPr>
          </w:p>
        </w:tc>
      </w:tr>
      <w:tr w:rsidR="00262187" w:rsidRPr="001B79F7" w14:paraId="581B411A" w14:textId="77777777" w:rsidTr="00262187">
        <w:trPr>
          <w:trHeight w:val="397"/>
        </w:trPr>
        <w:tc>
          <w:tcPr>
            <w:tcW w:w="6603" w:type="dxa"/>
            <w:shd w:val="clear" w:color="auto" w:fill="auto"/>
            <w:vAlign w:val="center"/>
          </w:tcPr>
          <w:p w14:paraId="643FFE95" w14:textId="483564AB"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Nasszurichten von Leder durch Neutralisieren, Nachgerben, Färben sowie Fetten</w:t>
            </w:r>
          </w:p>
        </w:tc>
        <w:tc>
          <w:tcPr>
            <w:tcW w:w="833" w:type="dxa"/>
            <w:shd w:val="clear" w:color="auto" w:fill="A6A6A6" w:themeFill="background1" w:themeFillShade="A6"/>
            <w:vAlign w:val="center"/>
          </w:tcPr>
          <w:p w14:paraId="06168069"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2848ED4D"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10C45C72" w14:textId="77777777" w:rsidR="00262187" w:rsidRPr="001B79F7" w:rsidRDefault="00262187" w:rsidP="007C63A2">
            <w:pPr>
              <w:spacing w:before="0" w:after="0"/>
              <w:jc w:val="center"/>
              <w:rPr>
                <w:sz w:val="18"/>
                <w:szCs w:val="18"/>
              </w:rPr>
            </w:pPr>
          </w:p>
        </w:tc>
      </w:tr>
      <w:tr w:rsidR="00262187" w:rsidRPr="001B79F7" w14:paraId="1622B5E4" w14:textId="77777777" w:rsidTr="00262187">
        <w:trPr>
          <w:trHeight w:val="397"/>
        </w:trPr>
        <w:tc>
          <w:tcPr>
            <w:tcW w:w="6603" w:type="dxa"/>
            <w:shd w:val="clear" w:color="auto" w:fill="auto"/>
            <w:vAlign w:val="center"/>
          </w:tcPr>
          <w:p w14:paraId="573EF37F" w14:textId="1169E45E"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Kenntnis der verschiedenen Trocknungsarten wie z</w:t>
            </w:r>
            <w:r>
              <w:rPr>
                <w:rFonts w:eastAsiaTheme="minorHAnsi" w:cs="TimesNewRoman"/>
                <w:szCs w:val="20"/>
              </w:rPr>
              <w:t>. </w:t>
            </w:r>
            <w:r w:rsidRPr="00262187">
              <w:rPr>
                <w:rFonts w:eastAsiaTheme="minorHAnsi" w:cs="TimesNewRoman"/>
                <w:szCs w:val="20"/>
              </w:rPr>
              <w:t>B</w:t>
            </w:r>
            <w:r>
              <w:rPr>
                <w:rFonts w:eastAsiaTheme="minorHAnsi" w:cs="TimesNewRoman"/>
                <w:szCs w:val="20"/>
              </w:rPr>
              <w:t>.</w:t>
            </w:r>
            <w:r w:rsidRPr="00262187">
              <w:rPr>
                <w:rFonts w:eastAsiaTheme="minorHAnsi" w:cs="TimesNewRoman"/>
                <w:szCs w:val="20"/>
              </w:rPr>
              <w:t xml:space="preserve"> Hängetrocknen, Spanntrocknen, </w:t>
            </w:r>
            <w:proofErr w:type="spellStart"/>
            <w:r w:rsidRPr="00262187">
              <w:rPr>
                <w:rFonts w:eastAsiaTheme="minorHAnsi" w:cs="TimesNewRoman"/>
                <w:szCs w:val="20"/>
              </w:rPr>
              <w:t>Vacuumieren</w:t>
            </w:r>
            <w:proofErr w:type="spellEnd"/>
          </w:p>
        </w:tc>
        <w:tc>
          <w:tcPr>
            <w:tcW w:w="833" w:type="dxa"/>
            <w:shd w:val="clear" w:color="auto" w:fill="A6A6A6" w:themeFill="background1" w:themeFillShade="A6"/>
            <w:vAlign w:val="center"/>
          </w:tcPr>
          <w:p w14:paraId="25104586"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7C47FF37"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7116E381" w14:textId="77777777" w:rsidR="00262187" w:rsidRPr="001B79F7" w:rsidRDefault="00262187" w:rsidP="007C63A2">
            <w:pPr>
              <w:spacing w:before="0" w:after="0"/>
              <w:jc w:val="center"/>
              <w:rPr>
                <w:sz w:val="18"/>
                <w:szCs w:val="18"/>
              </w:rPr>
            </w:pPr>
          </w:p>
        </w:tc>
      </w:tr>
      <w:tr w:rsidR="00262187" w:rsidRPr="001B79F7" w14:paraId="62C94CB6" w14:textId="77777777" w:rsidTr="00262187">
        <w:trPr>
          <w:trHeight w:val="397"/>
        </w:trPr>
        <w:tc>
          <w:tcPr>
            <w:tcW w:w="6603" w:type="dxa"/>
            <w:shd w:val="clear" w:color="auto" w:fill="auto"/>
            <w:vAlign w:val="center"/>
          </w:tcPr>
          <w:p w14:paraId="31D1C5C8" w14:textId="4C6BC1C4"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Kenntnis der verschiedenen Zurichtungsarten und Auftragstechniken wie Stollen, Millen, Walken, Schleifen, Spannen, Entstauben, Narben pressen, Bügeln, Glanzstoßen, Polieren, Walzen, Prägen</w:t>
            </w:r>
          </w:p>
        </w:tc>
        <w:tc>
          <w:tcPr>
            <w:tcW w:w="833" w:type="dxa"/>
            <w:shd w:val="clear" w:color="auto" w:fill="auto"/>
            <w:vAlign w:val="center"/>
          </w:tcPr>
          <w:p w14:paraId="579D4EAA"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48DFB4C3" w14:textId="77777777" w:rsidR="00262187" w:rsidRPr="001B79F7" w:rsidRDefault="00262187" w:rsidP="007C63A2">
            <w:pPr>
              <w:spacing w:before="0" w:after="0"/>
              <w:jc w:val="center"/>
              <w:rPr>
                <w:sz w:val="18"/>
                <w:szCs w:val="18"/>
              </w:rPr>
            </w:pPr>
          </w:p>
        </w:tc>
        <w:tc>
          <w:tcPr>
            <w:tcW w:w="833" w:type="dxa"/>
            <w:shd w:val="clear" w:color="auto" w:fill="A6A6A6" w:themeFill="background1" w:themeFillShade="A6"/>
            <w:vAlign w:val="center"/>
          </w:tcPr>
          <w:p w14:paraId="492670FC" w14:textId="77777777" w:rsidR="00262187" w:rsidRPr="001B79F7" w:rsidRDefault="00262187" w:rsidP="007C63A2">
            <w:pPr>
              <w:spacing w:before="0" w:after="0"/>
              <w:jc w:val="center"/>
              <w:rPr>
                <w:sz w:val="18"/>
                <w:szCs w:val="18"/>
              </w:rPr>
            </w:pPr>
          </w:p>
        </w:tc>
      </w:tr>
      <w:tr w:rsidR="00262187" w:rsidRPr="001B79F7" w14:paraId="2A26D4DC" w14:textId="77777777" w:rsidTr="00262187">
        <w:trPr>
          <w:trHeight w:val="397"/>
        </w:trPr>
        <w:tc>
          <w:tcPr>
            <w:tcW w:w="6603" w:type="dxa"/>
            <w:shd w:val="clear" w:color="auto" w:fill="auto"/>
            <w:vAlign w:val="center"/>
          </w:tcPr>
          <w:p w14:paraId="36A8A7BC" w14:textId="3227D603"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Anwenden von Zurichtungsarten und Auftragstechniken wie Stollen, Millen, Walken, Schleifen, Spannen, Entstauben, Narben pressen, Bügeln, Glanzstoßen, Polieren, Walzen, Prägen</w:t>
            </w:r>
          </w:p>
        </w:tc>
        <w:tc>
          <w:tcPr>
            <w:tcW w:w="833" w:type="dxa"/>
            <w:shd w:val="clear" w:color="auto" w:fill="A6A6A6" w:themeFill="background1" w:themeFillShade="A6"/>
            <w:vAlign w:val="center"/>
          </w:tcPr>
          <w:p w14:paraId="7F37A3B8"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1490D48A"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13366E01" w14:textId="77777777" w:rsidR="00262187" w:rsidRPr="001B79F7" w:rsidRDefault="00262187" w:rsidP="007C63A2">
            <w:pPr>
              <w:spacing w:before="0" w:after="0"/>
              <w:jc w:val="center"/>
              <w:rPr>
                <w:sz w:val="18"/>
                <w:szCs w:val="18"/>
              </w:rPr>
            </w:pPr>
          </w:p>
        </w:tc>
      </w:tr>
      <w:tr w:rsidR="00262187" w:rsidRPr="001B79F7" w14:paraId="2A5B8E4D" w14:textId="77777777" w:rsidTr="00262187">
        <w:trPr>
          <w:trHeight w:val="397"/>
        </w:trPr>
        <w:tc>
          <w:tcPr>
            <w:tcW w:w="6603" w:type="dxa"/>
            <w:shd w:val="clear" w:color="auto" w:fill="auto"/>
            <w:vAlign w:val="center"/>
          </w:tcPr>
          <w:p w14:paraId="4EDC8C9F" w14:textId="634BA30E"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Kenntnis der Farbstofflösungen, Grundierungen, Deckfarben, Appreturen und deren Rezepturen sowie der Auftragsverfahren</w:t>
            </w:r>
          </w:p>
        </w:tc>
        <w:tc>
          <w:tcPr>
            <w:tcW w:w="833" w:type="dxa"/>
            <w:shd w:val="clear" w:color="auto" w:fill="A6A6A6" w:themeFill="background1" w:themeFillShade="A6"/>
            <w:vAlign w:val="center"/>
          </w:tcPr>
          <w:p w14:paraId="7E0B9C54"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1E794A4A" w14:textId="77777777" w:rsidR="00262187" w:rsidRPr="001B79F7" w:rsidRDefault="00262187" w:rsidP="007C63A2">
            <w:pPr>
              <w:spacing w:before="0" w:after="0"/>
              <w:jc w:val="center"/>
              <w:rPr>
                <w:sz w:val="18"/>
                <w:szCs w:val="18"/>
              </w:rPr>
            </w:pPr>
          </w:p>
        </w:tc>
        <w:tc>
          <w:tcPr>
            <w:tcW w:w="833" w:type="dxa"/>
            <w:shd w:val="clear" w:color="auto" w:fill="A6A6A6" w:themeFill="background1" w:themeFillShade="A6"/>
            <w:vAlign w:val="center"/>
          </w:tcPr>
          <w:p w14:paraId="2E23B175" w14:textId="77777777" w:rsidR="00262187" w:rsidRPr="001B79F7" w:rsidRDefault="00262187" w:rsidP="007C63A2">
            <w:pPr>
              <w:spacing w:before="0" w:after="0"/>
              <w:jc w:val="center"/>
              <w:rPr>
                <w:sz w:val="18"/>
                <w:szCs w:val="18"/>
              </w:rPr>
            </w:pPr>
          </w:p>
        </w:tc>
      </w:tr>
      <w:tr w:rsidR="00262187" w:rsidRPr="001B79F7" w14:paraId="2A59CB74" w14:textId="77777777" w:rsidTr="00262187">
        <w:trPr>
          <w:trHeight w:val="397"/>
        </w:trPr>
        <w:tc>
          <w:tcPr>
            <w:tcW w:w="6603" w:type="dxa"/>
            <w:shd w:val="clear" w:color="auto" w:fill="auto"/>
            <w:vAlign w:val="center"/>
          </w:tcPr>
          <w:p w14:paraId="34B74D8D" w14:textId="35FE6E5C"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Auftragen von Farbstofflösungen, Grundierungen, Deckfarben und Appreturen</w:t>
            </w:r>
          </w:p>
        </w:tc>
        <w:tc>
          <w:tcPr>
            <w:tcW w:w="833" w:type="dxa"/>
            <w:shd w:val="clear" w:color="auto" w:fill="A6A6A6" w:themeFill="background1" w:themeFillShade="A6"/>
            <w:vAlign w:val="center"/>
          </w:tcPr>
          <w:p w14:paraId="7726DACF" w14:textId="77777777" w:rsidR="00262187" w:rsidRPr="001B79F7" w:rsidRDefault="00262187" w:rsidP="007C63A2">
            <w:pPr>
              <w:spacing w:before="0" w:after="0"/>
              <w:jc w:val="center"/>
              <w:rPr>
                <w:sz w:val="18"/>
                <w:szCs w:val="18"/>
              </w:rPr>
            </w:pPr>
          </w:p>
        </w:tc>
        <w:tc>
          <w:tcPr>
            <w:tcW w:w="833" w:type="dxa"/>
            <w:shd w:val="clear" w:color="auto" w:fill="A6A6A6" w:themeFill="background1" w:themeFillShade="A6"/>
            <w:vAlign w:val="center"/>
          </w:tcPr>
          <w:p w14:paraId="28A52712"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62D8985B" w14:textId="77777777" w:rsidR="00262187" w:rsidRPr="001B79F7" w:rsidRDefault="00262187" w:rsidP="007C63A2">
            <w:pPr>
              <w:spacing w:before="0" w:after="0"/>
              <w:jc w:val="center"/>
              <w:rPr>
                <w:sz w:val="18"/>
                <w:szCs w:val="18"/>
              </w:rPr>
            </w:pPr>
          </w:p>
        </w:tc>
      </w:tr>
      <w:tr w:rsidR="00262187" w:rsidRPr="001B79F7" w14:paraId="3E142553" w14:textId="77777777" w:rsidTr="00262187">
        <w:trPr>
          <w:trHeight w:val="397"/>
        </w:trPr>
        <w:tc>
          <w:tcPr>
            <w:tcW w:w="6603" w:type="dxa"/>
            <w:shd w:val="clear" w:color="auto" w:fill="auto"/>
            <w:vAlign w:val="center"/>
          </w:tcPr>
          <w:p w14:paraId="146BB919" w14:textId="1F8037C8"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Durchführen von Prozesskontrollen und Prozessoptimierungen sowie Erfassen von Betriebsdaten</w:t>
            </w:r>
          </w:p>
        </w:tc>
        <w:tc>
          <w:tcPr>
            <w:tcW w:w="833" w:type="dxa"/>
            <w:shd w:val="clear" w:color="auto" w:fill="A6A6A6" w:themeFill="background1" w:themeFillShade="A6"/>
            <w:vAlign w:val="center"/>
          </w:tcPr>
          <w:p w14:paraId="03A8B1D4"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79BAB8E6"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0B545A2D" w14:textId="77777777" w:rsidR="00262187" w:rsidRPr="001B79F7" w:rsidRDefault="00262187" w:rsidP="007C63A2">
            <w:pPr>
              <w:spacing w:before="0" w:after="0"/>
              <w:jc w:val="center"/>
              <w:rPr>
                <w:sz w:val="18"/>
                <w:szCs w:val="18"/>
              </w:rPr>
            </w:pPr>
          </w:p>
        </w:tc>
      </w:tr>
      <w:tr w:rsidR="00262187" w:rsidRPr="001B79F7" w14:paraId="172B713A" w14:textId="77777777" w:rsidTr="00262187">
        <w:trPr>
          <w:trHeight w:val="397"/>
        </w:trPr>
        <w:tc>
          <w:tcPr>
            <w:tcW w:w="6603" w:type="dxa"/>
            <w:shd w:val="clear" w:color="auto" w:fill="auto"/>
            <w:vAlign w:val="center"/>
          </w:tcPr>
          <w:p w14:paraId="541784E3" w14:textId="45434C80"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Kenntnis und Durchführung von betriebsspezifischen Kontrollen der Rohwaren und Rohstoffe, Zwischen- und Endprodukte</w:t>
            </w:r>
          </w:p>
        </w:tc>
        <w:tc>
          <w:tcPr>
            <w:tcW w:w="833" w:type="dxa"/>
            <w:shd w:val="clear" w:color="auto" w:fill="A6A6A6" w:themeFill="background1" w:themeFillShade="A6"/>
            <w:vAlign w:val="center"/>
          </w:tcPr>
          <w:p w14:paraId="2551CA37"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4DC759F9"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73D395EC" w14:textId="77777777" w:rsidR="00262187" w:rsidRPr="001B79F7" w:rsidRDefault="00262187" w:rsidP="007C63A2">
            <w:pPr>
              <w:spacing w:before="0" w:after="0"/>
              <w:jc w:val="center"/>
              <w:rPr>
                <w:sz w:val="18"/>
                <w:szCs w:val="18"/>
              </w:rPr>
            </w:pPr>
          </w:p>
        </w:tc>
      </w:tr>
      <w:tr w:rsidR="00262187" w:rsidRPr="001B79F7" w14:paraId="46CC2BCF" w14:textId="77777777" w:rsidTr="00262187">
        <w:trPr>
          <w:trHeight w:val="397"/>
        </w:trPr>
        <w:tc>
          <w:tcPr>
            <w:tcW w:w="6603" w:type="dxa"/>
            <w:shd w:val="clear" w:color="auto" w:fill="auto"/>
            <w:vAlign w:val="center"/>
          </w:tcPr>
          <w:p w14:paraId="430AD660" w14:textId="36A2BCFF"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Kenntnis des Sortierens, Messens und Lagerns des Leders und der Felle sowie Mitarbeit beim Sortieren, Messen und Lagern</w:t>
            </w:r>
          </w:p>
        </w:tc>
        <w:tc>
          <w:tcPr>
            <w:tcW w:w="833" w:type="dxa"/>
            <w:shd w:val="clear" w:color="auto" w:fill="A6A6A6" w:themeFill="background1" w:themeFillShade="A6"/>
            <w:vAlign w:val="center"/>
          </w:tcPr>
          <w:p w14:paraId="11CEFBB1"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4C9A6E78" w14:textId="77777777" w:rsidR="00262187" w:rsidRPr="001B79F7" w:rsidRDefault="00262187" w:rsidP="007C63A2">
            <w:pPr>
              <w:spacing w:before="0" w:after="0"/>
              <w:jc w:val="center"/>
              <w:rPr>
                <w:sz w:val="18"/>
                <w:szCs w:val="18"/>
              </w:rPr>
            </w:pPr>
          </w:p>
        </w:tc>
        <w:tc>
          <w:tcPr>
            <w:tcW w:w="833" w:type="dxa"/>
            <w:shd w:val="clear" w:color="auto" w:fill="A6A6A6" w:themeFill="background1" w:themeFillShade="A6"/>
            <w:vAlign w:val="center"/>
          </w:tcPr>
          <w:p w14:paraId="5B8CE222" w14:textId="77777777" w:rsidR="00262187" w:rsidRPr="001B79F7" w:rsidRDefault="00262187" w:rsidP="007C63A2">
            <w:pPr>
              <w:spacing w:before="0" w:after="0"/>
              <w:jc w:val="center"/>
              <w:rPr>
                <w:sz w:val="18"/>
                <w:szCs w:val="18"/>
              </w:rPr>
            </w:pPr>
          </w:p>
        </w:tc>
      </w:tr>
      <w:tr w:rsidR="00262187" w:rsidRPr="001B79F7" w14:paraId="05C2A5AF" w14:textId="77777777" w:rsidTr="00262187">
        <w:trPr>
          <w:trHeight w:val="397"/>
        </w:trPr>
        <w:tc>
          <w:tcPr>
            <w:tcW w:w="6603" w:type="dxa"/>
            <w:shd w:val="clear" w:color="auto" w:fill="auto"/>
            <w:vAlign w:val="center"/>
          </w:tcPr>
          <w:p w14:paraId="60068C42" w14:textId="363F9117"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Sortieren, Messen und Lagern von Leder und Fellen</w:t>
            </w:r>
          </w:p>
        </w:tc>
        <w:tc>
          <w:tcPr>
            <w:tcW w:w="833" w:type="dxa"/>
            <w:shd w:val="clear" w:color="auto" w:fill="A6A6A6" w:themeFill="background1" w:themeFillShade="A6"/>
            <w:vAlign w:val="center"/>
          </w:tcPr>
          <w:p w14:paraId="763FA61A" w14:textId="77777777" w:rsidR="00262187" w:rsidRPr="001B79F7" w:rsidRDefault="00262187" w:rsidP="007C63A2">
            <w:pPr>
              <w:spacing w:before="0" w:after="0"/>
              <w:jc w:val="center"/>
              <w:rPr>
                <w:sz w:val="18"/>
                <w:szCs w:val="18"/>
              </w:rPr>
            </w:pPr>
          </w:p>
        </w:tc>
        <w:tc>
          <w:tcPr>
            <w:tcW w:w="833" w:type="dxa"/>
            <w:shd w:val="clear" w:color="auto" w:fill="A6A6A6" w:themeFill="background1" w:themeFillShade="A6"/>
            <w:vAlign w:val="center"/>
          </w:tcPr>
          <w:p w14:paraId="02D42364"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1F5E7531" w14:textId="77777777" w:rsidR="00262187" w:rsidRPr="001B79F7" w:rsidRDefault="00262187" w:rsidP="007C63A2">
            <w:pPr>
              <w:spacing w:before="0" w:after="0"/>
              <w:jc w:val="center"/>
              <w:rPr>
                <w:sz w:val="18"/>
                <w:szCs w:val="18"/>
              </w:rPr>
            </w:pPr>
          </w:p>
        </w:tc>
      </w:tr>
      <w:tr w:rsidR="00262187" w:rsidRPr="001B79F7" w14:paraId="5F154CA3" w14:textId="77777777" w:rsidTr="00262187">
        <w:trPr>
          <w:trHeight w:val="397"/>
        </w:trPr>
        <w:tc>
          <w:tcPr>
            <w:tcW w:w="6603" w:type="dxa"/>
            <w:shd w:val="clear" w:color="auto" w:fill="auto"/>
            <w:vAlign w:val="center"/>
          </w:tcPr>
          <w:p w14:paraId="417ED6A7" w14:textId="4F345CEC"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Grundkenntnisse der betrieblichen Kosten, deren Beeinflussbarkeit und deren Auswirkungen</w:t>
            </w:r>
          </w:p>
        </w:tc>
        <w:tc>
          <w:tcPr>
            <w:tcW w:w="833" w:type="dxa"/>
            <w:shd w:val="clear" w:color="auto" w:fill="auto"/>
            <w:vAlign w:val="center"/>
          </w:tcPr>
          <w:p w14:paraId="39FD9BBC"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514C57AF" w14:textId="77777777" w:rsidR="00262187" w:rsidRPr="001B79F7" w:rsidRDefault="00262187" w:rsidP="007C63A2">
            <w:pPr>
              <w:spacing w:before="0" w:after="0"/>
              <w:jc w:val="center"/>
              <w:rPr>
                <w:sz w:val="18"/>
                <w:szCs w:val="18"/>
              </w:rPr>
            </w:pPr>
          </w:p>
        </w:tc>
        <w:tc>
          <w:tcPr>
            <w:tcW w:w="833" w:type="dxa"/>
            <w:shd w:val="clear" w:color="auto" w:fill="A6A6A6" w:themeFill="background1" w:themeFillShade="A6"/>
            <w:vAlign w:val="center"/>
          </w:tcPr>
          <w:p w14:paraId="78CCACFD" w14:textId="77777777" w:rsidR="00262187" w:rsidRPr="001B79F7" w:rsidRDefault="00262187" w:rsidP="007C63A2">
            <w:pPr>
              <w:spacing w:before="0" w:after="0"/>
              <w:jc w:val="center"/>
              <w:rPr>
                <w:sz w:val="18"/>
                <w:szCs w:val="18"/>
              </w:rPr>
            </w:pPr>
          </w:p>
        </w:tc>
      </w:tr>
      <w:tr w:rsidR="00262187" w:rsidRPr="001B79F7" w14:paraId="254C7274" w14:textId="77777777" w:rsidTr="00262187">
        <w:trPr>
          <w:trHeight w:val="397"/>
        </w:trPr>
        <w:tc>
          <w:tcPr>
            <w:tcW w:w="6603" w:type="dxa"/>
            <w:shd w:val="clear" w:color="auto" w:fill="auto"/>
            <w:vAlign w:val="center"/>
          </w:tcPr>
          <w:p w14:paraId="0F5EE50C" w14:textId="5E37E4D5"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Kenntnis der Qualitätssicherung einschließlich der Reklamationsbearbeitung und Durchführung von betriebsspezifischen, qualitätssichernden Maßnahmen</w:t>
            </w:r>
          </w:p>
        </w:tc>
        <w:tc>
          <w:tcPr>
            <w:tcW w:w="833" w:type="dxa"/>
            <w:shd w:val="clear" w:color="auto" w:fill="auto"/>
            <w:vAlign w:val="center"/>
          </w:tcPr>
          <w:p w14:paraId="4685BDA6"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13C95D4D"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2F0D1E34" w14:textId="77777777" w:rsidR="00262187" w:rsidRPr="001B79F7" w:rsidRDefault="00262187" w:rsidP="007C63A2">
            <w:pPr>
              <w:spacing w:before="0" w:after="0"/>
              <w:jc w:val="center"/>
              <w:rPr>
                <w:sz w:val="18"/>
                <w:szCs w:val="18"/>
              </w:rPr>
            </w:pPr>
          </w:p>
        </w:tc>
      </w:tr>
      <w:tr w:rsidR="00262187" w:rsidRPr="001B79F7" w14:paraId="19818195" w14:textId="77777777" w:rsidTr="00262187">
        <w:trPr>
          <w:trHeight w:val="397"/>
        </w:trPr>
        <w:tc>
          <w:tcPr>
            <w:tcW w:w="6603" w:type="dxa"/>
            <w:shd w:val="clear" w:color="auto" w:fill="auto"/>
            <w:vAlign w:val="center"/>
          </w:tcPr>
          <w:p w14:paraId="0B7B614D" w14:textId="1F582332" w:rsidR="00262187" w:rsidRPr="009B5253" w:rsidRDefault="00262187" w:rsidP="00BA63A0">
            <w:pPr>
              <w:autoSpaceDE w:val="0"/>
              <w:autoSpaceDN w:val="0"/>
              <w:adjustRightInd w:val="0"/>
              <w:spacing w:before="0" w:after="0"/>
              <w:rPr>
                <w:rFonts w:eastAsiaTheme="minorHAnsi" w:cs="TimesNewRoman"/>
                <w:szCs w:val="20"/>
              </w:rPr>
            </w:pPr>
            <w:r w:rsidRPr="00262187">
              <w:rPr>
                <w:rFonts w:eastAsiaTheme="minorHAnsi" w:cs="TimesNewRoman"/>
                <w:szCs w:val="20"/>
              </w:rPr>
              <w:t>Kenntnis der betriebsspezifischen Hard- und Software</w:t>
            </w:r>
          </w:p>
        </w:tc>
        <w:tc>
          <w:tcPr>
            <w:tcW w:w="833" w:type="dxa"/>
            <w:shd w:val="clear" w:color="auto" w:fill="auto"/>
            <w:vAlign w:val="center"/>
          </w:tcPr>
          <w:p w14:paraId="17507E0C"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0600593F" w14:textId="77777777" w:rsidR="00262187" w:rsidRPr="001B79F7" w:rsidRDefault="00262187" w:rsidP="007C63A2">
            <w:pPr>
              <w:spacing w:before="0" w:after="0"/>
              <w:jc w:val="center"/>
              <w:rPr>
                <w:sz w:val="18"/>
                <w:szCs w:val="18"/>
              </w:rPr>
            </w:pPr>
          </w:p>
        </w:tc>
        <w:tc>
          <w:tcPr>
            <w:tcW w:w="833" w:type="dxa"/>
            <w:shd w:val="clear" w:color="auto" w:fill="A6A6A6" w:themeFill="background1" w:themeFillShade="A6"/>
            <w:vAlign w:val="center"/>
          </w:tcPr>
          <w:p w14:paraId="566C72EB" w14:textId="77777777" w:rsidR="00262187" w:rsidRPr="001B79F7" w:rsidRDefault="00262187" w:rsidP="007C63A2">
            <w:pPr>
              <w:spacing w:before="0" w:after="0"/>
              <w:jc w:val="center"/>
              <w:rPr>
                <w:sz w:val="18"/>
                <w:szCs w:val="18"/>
              </w:rPr>
            </w:pPr>
          </w:p>
        </w:tc>
      </w:tr>
      <w:tr w:rsidR="00262187" w:rsidRPr="001B79F7" w14:paraId="11A51183" w14:textId="77777777" w:rsidTr="00262187">
        <w:trPr>
          <w:trHeight w:val="397"/>
        </w:trPr>
        <w:tc>
          <w:tcPr>
            <w:tcW w:w="6603" w:type="dxa"/>
            <w:shd w:val="clear" w:color="auto" w:fill="auto"/>
            <w:vAlign w:val="center"/>
          </w:tcPr>
          <w:p w14:paraId="0925B11D" w14:textId="5EDEF9F8" w:rsidR="00262187" w:rsidRPr="009B5253" w:rsidRDefault="006526FD" w:rsidP="00BA63A0">
            <w:pPr>
              <w:autoSpaceDE w:val="0"/>
              <w:autoSpaceDN w:val="0"/>
              <w:adjustRightInd w:val="0"/>
              <w:spacing w:before="0" w:after="0"/>
              <w:rPr>
                <w:rFonts w:eastAsiaTheme="minorHAnsi" w:cs="TimesNewRoman"/>
                <w:szCs w:val="20"/>
              </w:rPr>
            </w:pPr>
            <w:r w:rsidRPr="006526FD">
              <w:rPr>
                <w:rFonts w:eastAsiaTheme="minorHAnsi" w:cs="TimesNewRoman"/>
                <w:szCs w:val="20"/>
              </w:rPr>
              <w:t>Kenntnis über Inhalt und Ziel der Ausbildung sowie über wesentliche einschlägige Weiterbildungsmöglichkeiten</w:t>
            </w:r>
          </w:p>
        </w:tc>
        <w:tc>
          <w:tcPr>
            <w:tcW w:w="833" w:type="dxa"/>
            <w:shd w:val="clear" w:color="auto" w:fill="auto"/>
            <w:vAlign w:val="center"/>
          </w:tcPr>
          <w:p w14:paraId="06086527"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0B1D44D0"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7CE5A983" w14:textId="77777777" w:rsidR="00262187" w:rsidRPr="001B79F7" w:rsidRDefault="00262187" w:rsidP="007C63A2">
            <w:pPr>
              <w:spacing w:before="0" w:after="0"/>
              <w:jc w:val="center"/>
              <w:rPr>
                <w:sz w:val="18"/>
                <w:szCs w:val="18"/>
              </w:rPr>
            </w:pPr>
          </w:p>
        </w:tc>
      </w:tr>
      <w:tr w:rsidR="00262187" w:rsidRPr="001B79F7" w14:paraId="1307EE9D" w14:textId="77777777" w:rsidTr="00262187">
        <w:trPr>
          <w:trHeight w:val="397"/>
        </w:trPr>
        <w:tc>
          <w:tcPr>
            <w:tcW w:w="6603" w:type="dxa"/>
            <w:shd w:val="clear" w:color="auto" w:fill="auto"/>
            <w:vAlign w:val="center"/>
          </w:tcPr>
          <w:p w14:paraId="46A36021" w14:textId="0526411C" w:rsidR="00262187" w:rsidRPr="009B5253" w:rsidRDefault="006526FD" w:rsidP="00BA63A0">
            <w:pPr>
              <w:autoSpaceDE w:val="0"/>
              <w:autoSpaceDN w:val="0"/>
              <w:adjustRightInd w:val="0"/>
              <w:spacing w:before="0" w:after="0"/>
              <w:rPr>
                <w:rFonts w:eastAsiaTheme="minorHAnsi" w:cs="TimesNewRoman"/>
                <w:szCs w:val="20"/>
              </w:rPr>
            </w:pPr>
            <w:r w:rsidRPr="006526FD">
              <w:rPr>
                <w:rFonts w:eastAsiaTheme="minorHAnsi" w:cs="TimesNewRoman"/>
                <w:szCs w:val="20"/>
              </w:rPr>
              <w:t>Kenntnis der einschlägigen Sicherheitsvorschriften und Normen sowie der einschlägigen Vorschriften zum Schutz des Lebens und der Gesundheit, insbesondere hinsichtlich von Gerüsten und Arbeitsbühnen</w:t>
            </w:r>
          </w:p>
        </w:tc>
        <w:tc>
          <w:tcPr>
            <w:tcW w:w="833" w:type="dxa"/>
            <w:shd w:val="clear" w:color="auto" w:fill="auto"/>
            <w:vAlign w:val="center"/>
          </w:tcPr>
          <w:p w14:paraId="04ABA2EA"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4795A514"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52EAC156" w14:textId="77777777" w:rsidR="00262187" w:rsidRPr="001B79F7" w:rsidRDefault="00262187" w:rsidP="007C63A2">
            <w:pPr>
              <w:spacing w:before="0" w:after="0"/>
              <w:jc w:val="center"/>
              <w:rPr>
                <w:sz w:val="18"/>
                <w:szCs w:val="18"/>
              </w:rPr>
            </w:pPr>
          </w:p>
        </w:tc>
      </w:tr>
      <w:tr w:rsidR="00262187" w:rsidRPr="001B79F7" w14:paraId="538D76C0" w14:textId="77777777" w:rsidTr="00262187">
        <w:trPr>
          <w:trHeight w:val="397"/>
        </w:trPr>
        <w:tc>
          <w:tcPr>
            <w:tcW w:w="6603" w:type="dxa"/>
            <w:shd w:val="clear" w:color="auto" w:fill="auto"/>
            <w:vAlign w:val="center"/>
          </w:tcPr>
          <w:p w14:paraId="76C4A60A" w14:textId="53D6794A" w:rsidR="00262187" w:rsidRPr="009B5253" w:rsidRDefault="006526FD" w:rsidP="00BA63A0">
            <w:pPr>
              <w:autoSpaceDE w:val="0"/>
              <w:autoSpaceDN w:val="0"/>
              <w:adjustRightInd w:val="0"/>
              <w:spacing w:before="0" w:after="0"/>
              <w:rPr>
                <w:rFonts w:eastAsiaTheme="minorHAnsi" w:cs="TimesNewRoman"/>
                <w:szCs w:val="20"/>
              </w:rPr>
            </w:pPr>
            <w:r w:rsidRPr="006526FD">
              <w:rPr>
                <w:rFonts w:eastAsiaTheme="minorHAnsi" w:cs="TimesNewRoman"/>
                <w:szCs w:val="20"/>
              </w:rPr>
              <w:t>Grundkenntnis der Erstversorgung bei betriebsspezifischen Arbeitsunfällen</w:t>
            </w:r>
          </w:p>
        </w:tc>
        <w:tc>
          <w:tcPr>
            <w:tcW w:w="833" w:type="dxa"/>
            <w:shd w:val="clear" w:color="auto" w:fill="auto"/>
            <w:vAlign w:val="center"/>
          </w:tcPr>
          <w:p w14:paraId="7122D600"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6078AE51"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10C43E0F" w14:textId="77777777" w:rsidR="00262187" w:rsidRPr="001B79F7" w:rsidRDefault="00262187" w:rsidP="007C63A2">
            <w:pPr>
              <w:spacing w:before="0" w:after="0"/>
              <w:jc w:val="center"/>
              <w:rPr>
                <w:sz w:val="18"/>
                <w:szCs w:val="18"/>
              </w:rPr>
            </w:pPr>
          </w:p>
        </w:tc>
      </w:tr>
      <w:tr w:rsidR="00262187" w:rsidRPr="001B79F7" w14:paraId="79CB6D5A" w14:textId="77777777" w:rsidTr="00262187">
        <w:trPr>
          <w:trHeight w:val="397"/>
        </w:trPr>
        <w:tc>
          <w:tcPr>
            <w:tcW w:w="6603" w:type="dxa"/>
            <w:shd w:val="clear" w:color="auto" w:fill="auto"/>
            <w:vAlign w:val="center"/>
          </w:tcPr>
          <w:p w14:paraId="67F7847F" w14:textId="02C38CC2" w:rsidR="00262187" w:rsidRPr="009B5253" w:rsidRDefault="006526FD" w:rsidP="00BA63A0">
            <w:pPr>
              <w:autoSpaceDE w:val="0"/>
              <w:autoSpaceDN w:val="0"/>
              <w:adjustRightInd w:val="0"/>
              <w:spacing w:before="0" w:after="0"/>
              <w:rPr>
                <w:rFonts w:eastAsiaTheme="minorHAnsi" w:cs="TimesNewRoman"/>
                <w:szCs w:val="20"/>
              </w:rPr>
            </w:pPr>
            <w:r w:rsidRPr="006526FD">
              <w:rPr>
                <w:rFonts w:eastAsiaTheme="minorHAnsi" w:cs="TimesNewRoman"/>
                <w:szCs w:val="20"/>
              </w:rPr>
              <w:t>Die für den Lehrberuf relevanten Maßnahmen und Vorschriften zum Schutze der Umwelt: Grundkenntnisse der betrieblichen Maßnahmen zum sinnvollen Energieeinsatz im berufsrelevanten Arbeitsbereich; Grundkenntnisse der im berufsrelevanten Arbeitsbereich anfallenden Reststoffe und deren Trennung, Verwertung sowie über die Entsorgung des Abfalls</w:t>
            </w:r>
          </w:p>
        </w:tc>
        <w:tc>
          <w:tcPr>
            <w:tcW w:w="833" w:type="dxa"/>
            <w:shd w:val="clear" w:color="auto" w:fill="auto"/>
            <w:vAlign w:val="center"/>
          </w:tcPr>
          <w:p w14:paraId="1DA2DD52"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0C115CD2" w14:textId="77777777" w:rsidR="00262187" w:rsidRPr="001B79F7" w:rsidRDefault="00262187" w:rsidP="007C63A2">
            <w:pPr>
              <w:spacing w:before="0" w:after="0"/>
              <w:jc w:val="center"/>
              <w:rPr>
                <w:sz w:val="18"/>
                <w:szCs w:val="18"/>
              </w:rPr>
            </w:pPr>
          </w:p>
        </w:tc>
        <w:tc>
          <w:tcPr>
            <w:tcW w:w="833" w:type="dxa"/>
            <w:shd w:val="clear" w:color="auto" w:fill="auto"/>
            <w:vAlign w:val="center"/>
          </w:tcPr>
          <w:p w14:paraId="1122A973" w14:textId="77777777" w:rsidR="00262187" w:rsidRPr="001B79F7" w:rsidRDefault="00262187" w:rsidP="007C63A2">
            <w:pPr>
              <w:spacing w:before="0" w:after="0"/>
              <w:jc w:val="center"/>
              <w:rPr>
                <w:sz w:val="18"/>
                <w:szCs w:val="18"/>
              </w:rPr>
            </w:pPr>
          </w:p>
        </w:tc>
      </w:tr>
      <w:tr w:rsidR="006526FD" w:rsidRPr="001B79F7" w14:paraId="51609697" w14:textId="77777777" w:rsidTr="006526FD">
        <w:trPr>
          <w:trHeight w:val="397"/>
        </w:trPr>
        <w:tc>
          <w:tcPr>
            <w:tcW w:w="6603" w:type="dxa"/>
            <w:shd w:val="clear" w:color="auto" w:fill="auto"/>
            <w:vAlign w:val="center"/>
          </w:tcPr>
          <w:p w14:paraId="383987BC" w14:textId="4F499AD1" w:rsidR="006526FD" w:rsidRPr="009B5253" w:rsidRDefault="006526FD" w:rsidP="00BA63A0">
            <w:pPr>
              <w:autoSpaceDE w:val="0"/>
              <w:autoSpaceDN w:val="0"/>
              <w:adjustRightInd w:val="0"/>
              <w:spacing w:before="0" w:after="0"/>
              <w:rPr>
                <w:rFonts w:eastAsiaTheme="minorHAnsi" w:cs="TimesNewRoman"/>
                <w:szCs w:val="20"/>
              </w:rPr>
            </w:pPr>
            <w:r w:rsidRPr="006526FD">
              <w:rPr>
                <w:rFonts w:eastAsiaTheme="minorHAnsi" w:cs="TimesNewRoman"/>
                <w:szCs w:val="20"/>
              </w:rPr>
              <w:t xml:space="preserve">Kenntnis der sich aus dem Lehrvertrag ergebenden Verpflichtungen </w:t>
            </w:r>
            <w:r>
              <w:rPr>
                <w:rFonts w:eastAsiaTheme="minorHAnsi" w:cs="TimesNewRoman"/>
                <w:szCs w:val="20"/>
              </w:rPr>
              <w:br/>
            </w:r>
            <w:r w:rsidRPr="006526FD">
              <w:rPr>
                <w:rFonts w:eastAsiaTheme="minorHAnsi" w:cs="TimesNewRoman"/>
                <w:szCs w:val="20"/>
              </w:rPr>
              <w:t>(§§ 9 und 10 Berufsausbildungsgesetz)</w:t>
            </w:r>
          </w:p>
        </w:tc>
        <w:tc>
          <w:tcPr>
            <w:tcW w:w="833" w:type="dxa"/>
            <w:shd w:val="clear" w:color="auto" w:fill="auto"/>
            <w:vAlign w:val="center"/>
          </w:tcPr>
          <w:p w14:paraId="1218FE68" w14:textId="77777777" w:rsidR="006526FD" w:rsidRPr="001B79F7" w:rsidRDefault="006526FD" w:rsidP="007C63A2">
            <w:pPr>
              <w:spacing w:before="0" w:after="0"/>
              <w:jc w:val="center"/>
              <w:rPr>
                <w:sz w:val="18"/>
                <w:szCs w:val="18"/>
              </w:rPr>
            </w:pPr>
          </w:p>
        </w:tc>
        <w:tc>
          <w:tcPr>
            <w:tcW w:w="833" w:type="dxa"/>
            <w:shd w:val="clear" w:color="auto" w:fill="auto"/>
            <w:vAlign w:val="center"/>
          </w:tcPr>
          <w:p w14:paraId="63E49DB7" w14:textId="77777777" w:rsidR="006526FD" w:rsidRPr="001B79F7" w:rsidRDefault="006526FD" w:rsidP="007C63A2">
            <w:pPr>
              <w:spacing w:before="0" w:after="0"/>
              <w:jc w:val="center"/>
              <w:rPr>
                <w:sz w:val="18"/>
                <w:szCs w:val="18"/>
              </w:rPr>
            </w:pPr>
          </w:p>
        </w:tc>
        <w:tc>
          <w:tcPr>
            <w:tcW w:w="833" w:type="dxa"/>
            <w:shd w:val="clear" w:color="auto" w:fill="auto"/>
            <w:vAlign w:val="center"/>
          </w:tcPr>
          <w:p w14:paraId="54836FB0" w14:textId="77777777" w:rsidR="006526FD" w:rsidRPr="001B79F7" w:rsidRDefault="006526FD" w:rsidP="007C63A2">
            <w:pPr>
              <w:spacing w:before="0" w:after="0"/>
              <w:jc w:val="center"/>
              <w:rPr>
                <w:sz w:val="18"/>
                <w:szCs w:val="18"/>
              </w:rPr>
            </w:pPr>
          </w:p>
        </w:tc>
      </w:tr>
      <w:tr w:rsidR="006526FD" w:rsidRPr="001B79F7" w14:paraId="7F7833BD" w14:textId="77777777" w:rsidTr="00262187">
        <w:trPr>
          <w:trHeight w:val="397"/>
        </w:trPr>
        <w:tc>
          <w:tcPr>
            <w:tcW w:w="6603" w:type="dxa"/>
            <w:shd w:val="clear" w:color="auto" w:fill="auto"/>
            <w:vAlign w:val="center"/>
          </w:tcPr>
          <w:p w14:paraId="16E54C5C" w14:textId="7091FCF7" w:rsidR="006526FD" w:rsidRPr="009B5253" w:rsidRDefault="006526FD" w:rsidP="00BA63A0">
            <w:pPr>
              <w:autoSpaceDE w:val="0"/>
              <w:autoSpaceDN w:val="0"/>
              <w:adjustRightInd w:val="0"/>
              <w:spacing w:before="0" w:after="0"/>
              <w:rPr>
                <w:rFonts w:eastAsiaTheme="minorHAnsi" w:cs="TimesNewRoman"/>
                <w:szCs w:val="20"/>
              </w:rPr>
            </w:pPr>
            <w:r w:rsidRPr="006526FD">
              <w:rPr>
                <w:rFonts w:eastAsiaTheme="minorHAnsi" w:cs="TimesNewRoman"/>
                <w:szCs w:val="20"/>
              </w:rPr>
              <w:t>Grundkenntnisse der aushangpflichtigen arbeitsrechtlichen Vorschriften</w:t>
            </w:r>
          </w:p>
        </w:tc>
        <w:tc>
          <w:tcPr>
            <w:tcW w:w="833" w:type="dxa"/>
            <w:shd w:val="clear" w:color="auto" w:fill="auto"/>
            <w:vAlign w:val="center"/>
          </w:tcPr>
          <w:p w14:paraId="75AF2329" w14:textId="77777777" w:rsidR="006526FD" w:rsidRPr="001B79F7" w:rsidRDefault="006526FD" w:rsidP="007C63A2">
            <w:pPr>
              <w:spacing w:before="0" w:after="0"/>
              <w:jc w:val="center"/>
              <w:rPr>
                <w:sz w:val="18"/>
                <w:szCs w:val="18"/>
              </w:rPr>
            </w:pPr>
          </w:p>
        </w:tc>
        <w:tc>
          <w:tcPr>
            <w:tcW w:w="833" w:type="dxa"/>
            <w:shd w:val="clear" w:color="auto" w:fill="auto"/>
            <w:vAlign w:val="center"/>
          </w:tcPr>
          <w:p w14:paraId="5AE4CF82" w14:textId="77777777" w:rsidR="006526FD" w:rsidRPr="001B79F7" w:rsidRDefault="006526FD" w:rsidP="007C63A2">
            <w:pPr>
              <w:spacing w:before="0" w:after="0"/>
              <w:jc w:val="center"/>
              <w:rPr>
                <w:sz w:val="18"/>
                <w:szCs w:val="18"/>
              </w:rPr>
            </w:pPr>
          </w:p>
        </w:tc>
        <w:tc>
          <w:tcPr>
            <w:tcW w:w="833" w:type="dxa"/>
            <w:shd w:val="clear" w:color="auto" w:fill="auto"/>
            <w:vAlign w:val="center"/>
          </w:tcPr>
          <w:p w14:paraId="16F9928F" w14:textId="77777777" w:rsidR="006526FD" w:rsidRPr="001B79F7" w:rsidRDefault="006526FD" w:rsidP="007C63A2">
            <w:pPr>
              <w:spacing w:before="0" w:after="0"/>
              <w:jc w:val="center"/>
              <w:rPr>
                <w:sz w:val="18"/>
                <w:szCs w:val="18"/>
              </w:rPr>
            </w:pPr>
          </w:p>
        </w:tc>
      </w:tr>
    </w:tbl>
    <w:p w14:paraId="3F452D4A" w14:textId="77777777" w:rsidR="00843980" w:rsidRPr="00526591" w:rsidRDefault="00843980" w:rsidP="008035E6"/>
    <w:sectPr w:rsidR="00843980" w:rsidRPr="00526591"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42C7579F" w:rsidR="00843980" w:rsidRPr="004F5654" w:rsidRDefault="00843980" w:rsidP="00843980">
          <w:pPr>
            <w:pStyle w:val="fusszeiletext"/>
            <w:ind w:left="0"/>
            <w:rPr>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005D3DBF">
            <w:rPr>
              <w:rStyle w:val="FuzeileZchn"/>
              <w:color w:val="FFFFFF" w:themeColor="background1"/>
              <w:sz w:val="18"/>
              <w:szCs w:val="18"/>
              <w:lang w:val="de-AT"/>
            </w:rPr>
            <w:t xml:space="preserve"> </w:t>
          </w:r>
          <w:r w:rsidR="00007E22" w:rsidRPr="00007E22">
            <w:rPr>
              <w:rStyle w:val="FuzeileZchn"/>
              <w:color w:val="FFFFFF" w:themeColor="background1"/>
              <w:sz w:val="18"/>
              <w:szCs w:val="18"/>
              <w:lang w:val="de-AT"/>
            </w:rPr>
            <w:t>Gerberei</w:t>
          </w:r>
          <w:r w:rsidRPr="004F5654">
            <w:rPr>
              <w:rStyle w:val="FuzeileZchn"/>
              <w:color w:val="FFFFFF" w:themeColor="background1"/>
              <w:sz w:val="18"/>
              <w:szCs w:val="18"/>
              <w:lang w:val="de-AT"/>
            </w:rPr>
            <w:t>“</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4F565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09D0E62E" w:rsidR="00843980" w:rsidRPr="004F5654" w:rsidRDefault="00843980" w:rsidP="00843980">
          <w:pPr>
            <w:pStyle w:val="fusszeiletext"/>
            <w:ind w:left="0"/>
            <w:rPr>
              <w:sz w:val="18"/>
              <w:szCs w:val="18"/>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005D3DBF">
            <w:rPr>
              <w:rStyle w:val="FuzeileZchn"/>
              <w:color w:val="FFFFFF" w:themeColor="background1"/>
              <w:sz w:val="18"/>
              <w:szCs w:val="18"/>
              <w:lang w:val="de-AT"/>
            </w:rPr>
            <w:t xml:space="preserve"> </w:t>
          </w:r>
          <w:r w:rsidR="00007E22" w:rsidRPr="00007E22">
            <w:rPr>
              <w:rStyle w:val="FuzeileZchn"/>
              <w:color w:val="FFFFFF" w:themeColor="background1"/>
              <w:sz w:val="18"/>
              <w:szCs w:val="18"/>
              <w:lang w:val="de-AT"/>
            </w:rPr>
            <w:t>Gerberei</w:t>
          </w:r>
          <w:r w:rsidRPr="004F5654">
            <w:rPr>
              <w:rStyle w:val="FuzeileZchn"/>
              <w:color w:val="FFFFFF" w:themeColor="background1"/>
              <w:sz w:val="18"/>
              <w:szCs w:val="18"/>
              <w:lang w:val="de-AT"/>
            </w:rPr>
            <w:t>“</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7E22"/>
    <w:rsid w:val="000220C9"/>
    <w:rsid w:val="000309F7"/>
    <w:rsid w:val="00054299"/>
    <w:rsid w:val="000B7A34"/>
    <w:rsid w:val="000B7B20"/>
    <w:rsid w:val="001308A7"/>
    <w:rsid w:val="00132B3F"/>
    <w:rsid w:val="00184E4B"/>
    <w:rsid w:val="00191994"/>
    <w:rsid w:val="001A2823"/>
    <w:rsid w:val="001A59CB"/>
    <w:rsid w:val="001C0422"/>
    <w:rsid w:val="001D5F29"/>
    <w:rsid w:val="001F26A4"/>
    <w:rsid w:val="00211F45"/>
    <w:rsid w:val="0026102D"/>
    <w:rsid w:val="00262187"/>
    <w:rsid w:val="002854F5"/>
    <w:rsid w:val="00285BC9"/>
    <w:rsid w:val="002A7E77"/>
    <w:rsid w:val="002B0871"/>
    <w:rsid w:val="00314005"/>
    <w:rsid w:val="003318AB"/>
    <w:rsid w:val="00342D7C"/>
    <w:rsid w:val="003932D0"/>
    <w:rsid w:val="003A023E"/>
    <w:rsid w:val="003A4716"/>
    <w:rsid w:val="003B5AC7"/>
    <w:rsid w:val="003D3630"/>
    <w:rsid w:val="0043043A"/>
    <w:rsid w:val="00477EED"/>
    <w:rsid w:val="004D5991"/>
    <w:rsid w:val="004F5654"/>
    <w:rsid w:val="004F63B8"/>
    <w:rsid w:val="00526591"/>
    <w:rsid w:val="00530C70"/>
    <w:rsid w:val="0053390E"/>
    <w:rsid w:val="0059665E"/>
    <w:rsid w:val="00597647"/>
    <w:rsid w:val="005A07CC"/>
    <w:rsid w:val="005A13D2"/>
    <w:rsid w:val="005C4785"/>
    <w:rsid w:val="005D3DBF"/>
    <w:rsid w:val="00642410"/>
    <w:rsid w:val="006526FD"/>
    <w:rsid w:val="00654D1D"/>
    <w:rsid w:val="00662F3B"/>
    <w:rsid w:val="00664E56"/>
    <w:rsid w:val="006C7BDF"/>
    <w:rsid w:val="006D74AC"/>
    <w:rsid w:val="0070370D"/>
    <w:rsid w:val="00713DD7"/>
    <w:rsid w:val="00753CAB"/>
    <w:rsid w:val="007657CB"/>
    <w:rsid w:val="007659EB"/>
    <w:rsid w:val="00774089"/>
    <w:rsid w:val="007A4A1C"/>
    <w:rsid w:val="007C63A2"/>
    <w:rsid w:val="008035E6"/>
    <w:rsid w:val="00843980"/>
    <w:rsid w:val="008B7258"/>
    <w:rsid w:val="008C7369"/>
    <w:rsid w:val="008E3D91"/>
    <w:rsid w:val="008E5144"/>
    <w:rsid w:val="009030BB"/>
    <w:rsid w:val="00904E3A"/>
    <w:rsid w:val="009321A7"/>
    <w:rsid w:val="009335FC"/>
    <w:rsid w:val="00991398"/>
    <w:rsid w:val="009B5253"/>
    <w:rsid w:val="00A4298A"/>
    <w:rsid w:val="00A82525"/>
    <w:rsid w:val="00AF1D7C"/>
    <w:rsid w:val="00B129B7"/>
    <w:rsid w:val="00B25997"/>
    <w:rsid w:val="00B44F11"/>
    <w:rsid w:val="00B96B7D"/>
    <w:rsid w:val="00B96CDC"/>
    <w:rsid w:val="00BA1FD1"/>
    <w:rsid w:val="00BA63A0"/>
    <w:rsid w:val="00BF4E2A"/>
    <w:rsid w:val="00C123B9"/>
    <w:rsid w:val="00C50EE5"/>
    <w:rsid w:val="00C627C0"/>
    <w:rsid w:val="00C7703B"/>
    <w:rsid w:val="00C8235A"/>
    <w:rsid w:val="00C86976"/>
    <w:rsid w:val="00C908D9"/>
    <w:rsid w:val="00C949C7"/>
    <w:rsid w:val="00D03BBF"/>
    <w:rsid w:val="00D056BC"/>
    <w:rsid w:val="00D1501B"/>
    <w:rsid w:val="00D64F9C"/>
    <w:rsid w:val="00D811A9"/>
    <w:rsid w:val="00DF7428"/>
    <w:rsid w:val="00E2294A"/>
    <w:rsid w:val="00E55A4F"/>
    <w:rsid w:val="00E64922"/>
    <w:rsid w:val="00E93F44"/>
    <w:rsid w:val="00F11182"/>
    <w:rsid w:val="00F55448"/>
    <w:rsid w:val="00F73834"/>
    <w:rsid w:val="00FA4178"/>
    <w:rsid w:val="00FD6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F413-4FEA-4689-848A-5093B2B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1067</Words>
  <Characters>6724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Luka Rucigaj</cp:lastModifiedBy>
  <cp:revision>12</cp:revision>
  <dcterms:created xsi:type="dcterms:W3CDTF">2024-05-23T12:56:00Z</dcterms:created>
  <dcterms:modified xsi:type="dcterms:W3CDTF">2024-06-05T07:40:00Z</dcterms:modified>
</cp:coreProperties>
</file>