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60A85CD8" w:rsidR="00843980" w:rsidRPr="006D74AC" w:rsidRDefault="00C908D9" w:rsidP="005A07CC">
      <w:pPr>
        <w:pStyle w:val="h11"/>
        <w:rPr>
          <w:b w:val="0"/>
          <w:bCs w:val="0"/>
          <w:color w:val="808080"/>
          <w:sz w:val="32"/>
          <w:szCs w:val="32"/>
        </w:rPr>
      </w:pPr>
      <w:r w:rsidRPr="00C908D9">
        <w:t xml:space="preserve">für den Lehrberuf </w:t>
      </w:r>
      <w:r w:rsidR="003B58DF" w:rsidRPr="003B58DF">
        <w:t>Schädlingsbekämpfer</w:t>
      </w:r>
      <w:r w:rsidR="00BA63A0" w:rsidRPr="00BA63A0">
        <w:t xml:space="preserve"> </w:t>
      </w:r>
      <w:r w:rsidRPr="00C908D9">
        <w:t xml:space="preserve">nach dem BGBl. I Nr. </w:t>
      </w:r>
      <w:r w:rsidR="003B58DF">
        <w:t>136</w:t>
      </w:r>
      <w:r w:rsidRPr="00C908D9">
        <w:t>/</w:t>
      </w:r>
      <w:r w:rsidR="003B58DF">
        <w:t>2001</w:t>
      </w:r>
      <w:r w:rsidRPr="00C908D9">
        <w:t xml:space="preserve"> (</w:t>
      </w:r>
      <w:r w:rsidR="003B58DF">
        <w:t>269</w:t>
      </w:r>
      <w:r w:rsidRPr="00C908D9">
        <w:t xml:space="preserve">. Verordnung; Jahrgang </w:t>
      </w:r>
      <w:r w:rsidR="003B58DF">
        <w:t>2002</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832BDF"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832BDF"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6E00BA4B" w14:textId="77777777" w:rsidTr="007C63A2">
              <w:trPr>
                <w:trHeight w:hRule="exact" w:val="596"/>
              </w:trPr>
              <w:tc>
                <w:tcPr>
                  <w:tcW w:w="3456" w:type="pct"/>
                  <w:shd w:val="clear" w:color="auto" w:fill="354E19"/>
                  <w:vAlign w:val="center"/>
                </w:tcPr>
                <w:p w14:paraId="08C841CE" w14:textId="77777777" w:rsidR="007C63A2" w:rsidRPr="006D74AC" w:rsidRDefault="007C63A2"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515" w:type="pct"/>
                  <w:shd w:val="clear" w:color="auto" w:fill="354E19"/>
                  <w:vAlign w:val="center"/>
                </w:tcPr>
                <w:p w14:paraId="05914006" w14:textId="77777777" w:rsidR="007C63A2" w:rsidRPr="006D74AC" w:rsidRDefault="007C63A2" w:rsidP="00B339A7">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3051E4E5" w14:textId="77777777" w:rsidR="007C63A2" w:rsidRPr="006D74AC" w:rsidRDefault="007C63A2" w:rsidP="00B339A7">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50C7004E" w14:textId="77777777" w:rsidR="007C63A2" w:rsidRPr="006D74AC" w:rsidRDefault="007C63A2" w:rsidP="00B339A7">
                  <w:pPr>
                    <w:spacing w:before="40" w:after="40"/>
                    <w:jc w:val="center"/>
                    <w:rPr>
                      <w:b/>
                      <w:bCs/>
                      <w:color w:val="FFFFFF"/>
                      <w:sz w:val="22"/>
                    </w:rPr>
                  </w:pPr>
                  <w:r w:rsidRPr="00352A33">
                    <w:rPr>
                      <w:b/>
                      <w:bCs/>
                      <w:color w:val="FFFFFF"/>
                      <w:sz w:val="22"/>
                    </w:rPr>
                    <w:t xml:space="preserve">3. </w:t>
                  </w:r>
                  <w:proofErr w:type="spellStart"/>
                  <w:r w:rsidRPr="00352A33">
                    <w:rPr>
                      <w:b/>
                      <w:bCs/>
                      <w:color w:val="FFFFFF"/>
                      <w:sz w:val="22"/>
                    </w:rPr>
                    <w:t>Lj</w:t>
                  </w:r>
                  <w:proofErr w:type="spellEnd"/>
                  <w:r w:rsidRPr="00352A33">
                    <w:rPr>
                      <w:b/>
                      <w:bCs/>
                      <w:color w:val="FFFFFF"/>
                      <w:sz w:val="22"/>
                    </w:rPr>
                    <w:t>.</w:t>
                  </w:r>
                </w:p>
              </w:tc>
            </w:tr>
            <w:tr w:rsidR="007C63A2" w:rsidRPr="006D74AC" w14:paraId="79C08833" w14:textId="77777777" w:rsidTr="007C63A2">
              <w:trPr>
                <w:trHeight w:hRule="exact" w:val="454"/>
              </w:trPr>
              <w:tc>
                <w:tcPr>
                  <w:tcW w:w="3456" w:type="pct"/>
                  <w:shd w:val="clear" w:color="auto" w:fill="BFBFBF" w:themeFill="background1" w:themeFillShade="BF"/>
                  <w:vAlign w:val="center"/>
                </w:tcPr>
                <w:p w14:paraId="2CF7CA5B" w14:textId="74AECCB0" w:rsidR="007C63A2" w:rsidRPr="006D74AC" w:rsidRDefault="007C63A2"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391AC952"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3AA1479"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3EE03CF3"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r>
            <w:tr w:rsidR="007C63A2" w:rsidRPr="006D74AC" w14:paraId="004A9625" w14:textId="77777777" w:rsidTr="007C63A2">
              <w:trPr>
                <w:trHeight w:val="527"/>
              </w:trPr>
              <w:tc>
                <w:tcPr>
                  <w:tcW w:w="3456" w:type="pct"/>
                  <w:shd w:val="clear" w:color="auto" w:fill="auto"/>
                  <w:vAlign w:val="center"/>
                </w:tcPr>
                <w:p w14:paraId="6A35F2E1" w14:textId="77777777" w:rsidR="007C63A2" w:rsidRPr="006D74AC" w:rsidRDefault="007C63A2"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515" w:type="pct"/>
                  <w:shd w:val="clear" w:color="auto" w:fill="FFFFFF" w:themeFill="background1"/>
                  <w:vAlign w:val="center"/>
                </w:tcPr>
                <w:p w14:paraId="32B38060"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2B50A62A"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50035114" w14:textId="77777777" w:rsidR="007C63A2" w:rsidRPr="006D74AC" w:rsidRDefault="007C63A2"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25B7FE03" w14:textId="77777777" w:rsidTr="007C63A2">
              <w:trPr>
                <w:trHeight w:hRule="exact" w:val="595"/>
              </w:trPr>
              <w:tc>
                <w:tcPr>
                  <w:tcW w:w="3456" w:type="pct"/>
                  <w:shd w:val="clear" w:color="auto" w:fill="688713"/>
                  <w:vAlign w:val="center"/>
                </w:tcPr>
                <w:p w14:paraId="430665DE" w14:textId="77777777" w:rsidR="007C63A2" w:rsidRPr="006D74AC" w:rsidRDefault="007C63A2" w:rsidP="00C908D9">
                  <w:pPr>
                    <w:spacing w:before="40" w:after="40"/>
                    <w:rPr>
                      <w:b/>
                      <w:bCs/>
                      <w:color w:val="FFFFFF" w:themeColor="background1"/>
                      <w:szCs w:val="20"/>
                    </w:rPr>
                  </w:pPr>
                  <w:r w:rsidRPr="006D74AC">
                    <w:rPr>
                      <w:b/>
                      <w:bCs/>
                      <w:color w:val="FFFFFF" w:themeColor="background1"/>
                      <w:sz w:val="22"/>
                    </w:rPr>
                    <w:t>Ausstattung des Arbeitsbereichs</w:t>
                  </w:r>
                </w:p>
              </w:tc>
              <w:tc>
                <w:tcPr>
                  <w:tcW w:w="515" w:type="pct"/>
                  <w:shd w:val="clear" w:color="auto" w:fill="688713"/>
                  <w:vAlign w:val="center"/>
                </w:tcPr>
                <w:p w14:paraId="677EC153" w14:textId="77777777" w:rsidR="007C63A2" w:rsidRPr="006D74AC" w:rsidRDefault="007C63A2" w:rsidP="00C908D9">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4CB7887" w14:textId="77777777" w:rsidR="007C63A2" w:rsidRPr="006D74AC" w:rsidRDefault="007C63A2" w:rsidP="00C908D9">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CDB91B0" w14:textId="77777777" w:rsidR="007C63A2" w:rsidRPr="006D74AC" w:rsidRDefault="007C63A2" w:rsidP="00C908D9">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7C63A2" w:rsidRPr="006D74AC" w14:paraId="4AE955F2" w14:textId="77777777" w:rsidTr="007C63A2">
              <w:trPr>
                <w:trHeight w:hRule="exact" w:val="454"/>
              </w:trPr>
              <w:tc>
                <w:tcPr>
                  <w:tcW w:w="3456" w:type="pct"/>
                  <w:shd w:val="clear" w:color="auto" w:fill="BFBFBF" w:themeFill="background1" w:themeFillShade="BF"/>
                  <w:vAlign w:val="center"/>
                </w:tcPr>
                <w:p w14:paraId="1E98726A" w14:textId="70EF76AB" w:rsidR="007C63A2" w:rsidRPr="006D74AC" w:rsidRDefault="007C63A2"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5969FE42"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24C1B31"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4CBC123F"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r>
            <w:tr w:rsidR="007C63A2" w:rsidRPr="006D74AC" w14:paraId="49B52A13" w14:textId="77777777" w:rsidTr="007C63A2">
              <w:trPr>
                <w:trHeight w:hRule="exact" w:val="591"/>
              </w:trPr>
              <w:tc>
                <w:tcPr>
                  <w:tcW w:w="3456" w:type="pct"/>
                  <w:shd w:val="clear" w:color="auto" w:fill="auto"/>
                  <w:vAlign w:val="center"/>
                </w:tcPr>
                <w:p w14:paraId="7492FE73" w14:textId="77777777" w:rsidR="007C63A2" w:rsidRPr="006D74AC" w:rsidRDefault="007C63A2" w:rsidP="00C908D9">
                  <w:pPr>
                    <w:spacing w:before="40" w:after="40" w:line="276" w:lineRule="auto"/>
                    <w:rPr>
                      <w:szCs w:val="20"/>
                    </w:rPr>
                  </w:pPr>
                  <w:r w:rsidRPr="006D74AC">
                    <w:rPr>
                      <w:szCs w:val="20"/>
                    </w:rPr>
                    <w:t>die übliche Ausstattung seines Arbeitsbereichs kompetent verwenden.</w:t>
                  </w:r>
                </w:p>
              </w:tc>
              <w:tc>
                <w:tcPr>
                  <w:tcW w:w="515" w:type="pct"/>
                  <w:shd w:val="clear" w:color="auto" w:fill="FFFFFF" w:themeFill="background1"/>
                  <w:vAlign w:val="center"/>
                </w:tcPr>
                <w:p w14:paraId="4638844D"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01386800"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6BFA7C4C" w14:textId="77777777" w:rsidR="007C63A2" w:rsidRPr="006D74AC" w:rsidRDefault="007C63A2"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2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5"/>
        <w:gridCol w:w="833"/>
        <w:gridCol w:w="833"/>
        <w:gridCol w:w="833"/>
      </w:tblGrid>
      <w:tr w:rsidR="007C63A2" w:rsidRPr="001B79F7" w14:paraId="53F69B83" w14:textId="77777777" w:rsidTr="003B58DF">
        <w:trPr>
          <w:trHeight w:hRule="exact" w:val="595"/>
        </w:trPr>
        <w:tc>
          <w:tcPr>
            <w:tcW w:w="6605" w:type="dxa"/>
            <w:shd w:val="clear" w:color="auto" w:fill="354E19"/>
            <w:vAlign w:val="center"/>
          </w:tcPr>
          <w:p w14:paraId="0A727993" w14:textId="6BC8D846" w:rsidR="007C63A2" w:rsidRPr="001218E4" w:rsidRDefault="003B58DF" w:rsidP="001218E4">
            <w:pPr>
              <w:rPr>
                <w:rFonts w:cs="Arial"/>
                <w:b/>
                <w:bCs/>
                <w:sz w:val="22"/>
                <w:lang w:eastAsia="de-AT"/>
              </w:rPr>
            </w:pPr>
            <w:r w:rsidRPr="003B58DF">
              <w:rPr>
                <w:b/>
                <w:bCs/>
                <w:color w:val="FFFFFF" w:themeColor="background1"/>
                <w:sz w:val="22"/>
              </w:rPr>
              <w:t>Grundlagen der Berufsausübung</w:t>
            </w:r>
          </w:p>
        </w:tc>
        <w:tc>
          <w:tcPr>
            <w:tcW w:w="833" w:type="dxa"/>
            <w:shd w:val="clear" w:color="auto" w:fill="354E19"/>
            <w:vAlign w:val="center"/>
          </w:tcPr>
          <w:p w14:paraId="64AEB306" w14:textId="77777777" w:rsidR="007C63A2" w:rsidRPr="001B79F7" w:rsidRDefault="007C63A2"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D16D6FB" w14:textId="77777777" w:rsidR="007C63A2" w:rsidRPr="001B79F7" w:rsidRDefault="007C63A2"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04220F2" w14:textId="77777777" w:rsidR="007C63A2" w:rsidRPr="001B79F7" w:rsidRDefault="007C63A2"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7C63A2" w:rsidRPr="001B79F7" w14:paraId="07C3EC71" w14:textId="77777777" w:rsidTr="003B58DF">
        <w:trPr>
          <w:trHeight w:hRule="exact" w:val="454"/>
        </w:trPr>
        <w:tc>
          <w:tcPr>
            <w:tcW w:w="6605" w:type="dxa"/>
            <w:shd w:val="clear" w:color="auto" w:fill="BFBFBF" w:themeFill="background1" w:themeFillShade="BF"/>
            <w:vAlign w:val="center"/>
          </w:tcPr>
          <w:p w14:paraId="36B8C1E3" w14:textId="740E64B1" w:rsidR="007C63A2" w:rsidRPr="001B79F7" w:rsidRDefault="003B58DF" w:rsidP="00A22B78">
            <w:pPr>
              <w:tabs>
                <w:tab w:val="right" w:pos="8572"/>
              </w:tabs>
              <w:spacing w:before="40" w:after="40"/>
              <w:rPr>
                <w:b/>
                <w:bCs/>
                <w:color w:val="FFFFFF" w:themeColor="background1"/>
                <w:szCs w:val="20"/>
              </w:rPr>
            </w:pPr>
            <w:r w:rsidRPr="003B58DF">
              <w:rPr>
                <w:b/>
                <w:bCs/>
                <w:color w:val="FFFFFF" w:themeColor="background1"/>
                <w:szCs w:val="20"/>
              </w:rPr>
              <w:t>Ihr Lehrling kann…</w:t>
            </w:r>
          </w:p>
        </w:tc>
        <w:tc>
          <w:tcPr>
            <w:tcW w:w="833" w:type="dxa"/>
            <w:shd w:val="clear" w:color="auto" w:fill="BFBFBF" w:themeFill="background1" w:themeFillShade="BF"/>
            <w:vAlign w:val="center"/>
          </w:tcPr>
          <w:p w14:paraId="68F2FE60"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D158BB4"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E9D68A2"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r>
      <w:tr w:rsidR="007C63A2" w:rsidRPr="001B79F7" w14:paraId="2D55E67D" w14:textId="77777777" w:rsidTr="003B58DF">
        <w:trPr>
          <w:trHeight w:val="397"/>
        </w:trPr>
        <w:tc>
          <w:tcPr>
            <w:tcW w:w="6605" w:type="dxa"/>
            <w:shd w:val="clear" w:color="auto" w:fill="auto"/>
            <w:vAlign w:val="center"/>
          </w:tcPr>
          <w:p w14:paraId="02525983" w14:textId="75721A70" w:rsidR="007C63A2" w:rsidRPr="00DB3A15" w:rsidRDefault="003B58DF" w:rsidP="001218E4">
            <w:r w:rsidRPr="003B58DF">
              <w:t>Kenntnis der Aufgaben und der Bedeutung der Schädlingsbekämpfung</w:t>
            </w:r>
          </w:p>
        </w:tc>
        <w:tc>
          <w:tcPr>
            <w:tcW w:w="833" w:type="dxa"/>
            <w:shd w:val="clear" w:color="auto" w:fill="auto"/>
            <w:vAlign w:val="center"/>
          </w:tcPr>
          <w:p w14:paraId="2C409B62" w14:textId="77777777" w:rsidR="007C63A2" w:rsidRPr="001B79F7" w:rsidRDefault="007C63A2" w:rsidP="007C63A2">
            <w:pPr>
              <w:spacing w:before="0" w:after="0"/>
              <w:jc w:val="center"/>
              <w:rPr>
                <w:sz w:val="18"/>
                <w:szCs w:val="18"/>
              </w:rPr>
            </w:pPr>
          </w:p>
        </w:tc>
        <w:tc>
          <w:tcPr>
            <w:tcW w:w="833" w:type="dxa"/>
            <w:shd w:val="clear" w:color="auto" w:fill="auto"/>
            <w:vAlign w:val="center"/>
          </w:tcPr>
          <w:p w14:paraId="4595B933" w14:textId="77777777" w:rsidR="007C63A2" w:rsidRPr="001B79F7" w:rsidRDefault="007C63A2" w:rsidP="007C63A2">
            <w:pPr>
              <w:spacing w:before="0" w:after="0"/>
              <w:jc w:val="center"/>
              <w:rPr>
                <w:sz w:val="18"/>
                <w:szCs w:val="18"/>
              </w:rPr>
            </w:pPr>
          </w:p>
        </w:tc>
        <w:tc>
          <w:tcPr>
            <w:tcW w:w="833" w:type="dxa"/>
            <w:shd w:val="clear" w:color="auto" w:fill="auto"/>
            <w:vAlign w:val="center"/>
          </w:tcPr>
          <w:p w14:paraId="1BEEA5A8" w14:textId="77777777" w:rsidR="007C63A2" w:rsidRPr="001B79F7" w:rsidRDefault="007C63A2" w:rsidP="007C63A2">
            <w:pPr>
              <w:spacing w:before="0" w:after="0"/>
              <w:jc w:val="center"/>
              <w:rPr>
                <w:sz w:val="18"/>
                <w:szCs w:val="18"/>
              </w:rPr>
            </w:pPr>
          </w:p>
        </w:tc>
      </w:tr>
      <w:tr w:rsidR="003B58DF" w:rsidRPr="001B79F7" w14:paraId="4AD2469F" w14:textId="77777777" w:rsidTr="003B58DF">
        <w:trPr>
          <w:trHeight w:val="397"/>
        </w:trPr>
        <w:tc>
          <w:tcPr>
            <w:tcW w:w="6605" w:type="dxa"/>
            <w:shd w:val="clear" w:color="auto" w:fill="auto"/>
            <w:vAlign w:val="center"/>
          </w:tcPr>
          <w:p w14:paraId="2D8E2E04" w14:textId="06720B28" w:rsidR="003B58DF" w:rsidRPr="001218E4" w:rsidRDefault="003B58DF" w:rsidP="001218E4">
            <w:r w:rsidRPr="003B58DF">
              <w:t>Fachgerechtes und ergonomisches Vorbereiten des Arbeitsplatzes</w:t>
            </w:r>
          </w:p>
        </w:tc>
        <w:tc>
          <w:tcPr>
            <w:tcW w:w="833" w:type="dxa"/>
            <w:shd w:val="clear" w:color="auto" w:fill="auto"/>
            <w:vAlign w:val="center"/>
          </w:tcPr>
          <w:p w14:paraId="4288192F" w14:textId="77777777" w:rsidR="003B58DF" w:rsidRPr="001B79F7" w:rsidRDefault="003B58DF" w:rsidP="007C63A2">
            <w:pPr>
              <w:spacing w:before="0" w:after="0"/>
              <w:jc w:val="center"/>
              <w:rPr>
                <w:sz w:val="18"/>
                <w:szCs w:val="18"/>
              </w:rPr>
            </w:pPr>
          </w:p>
        </w:tc>
        <w:tc>
          <w:tcPr>
            <w:tcW w:w="833" w:type="dxa"/>
            <w:shd w:val="clear" w:color="auto" w:fill="auto"/>
            <w:vAlign w:val="center"/>
          </w:tcPr>
          <w:p w14:paraId="7A3AEFB8" w14:textId="77777777" w:rsidR="003B58DF" w:rsidRPr="001B79F7" w:rsidRDefault="003B58DF" w:rsidP="007C63A2">
            <w:pPr>
              <w:spacing w:before="0" w:after="0"/>
              <w:jc w:val="center"/>
              <w:rPr>
                <w:sz w:val="18"/>
                <w:szCs w:val="18"/>
              </w:rPr>
            </w:pPr>
          </w:p>
        </w:tc>
        <w:tc>
          <w:tcPr>
            <w:tcW w:w="833" w:type="dxa"/>
            <w:shd w:val="clear" w:color="auto" w:fill="auto"/>
            <w:vAlign w:val="center"/>
          </w:tcPr>
          <w:p w14:paraId="420B6945" w14:textId="77777777" w:rsidR="003B58DF" w:rsidRPr="001B79F7" w:rsidRDefault="003B58DF" w:rsidP="007C63A2">
            <w:pPr>
              <w:spacing w:before="0" w:after="0"/>
              <w:jc w:val="center"/>
              <w:rPr>
                <w:sz w:val="18"/>
                <w:szCs w:val="18"/>
              </w:rPr>
            </w:pPr>
          </w:p>
        </w:tc>
      </w:tr>
      <w:tr w:rsidR="003B58DF" w:rsidRPr="001B79F7" w14:paraId="2FC3252F" w14:textId="77777777" w:rsidTr="003B58DF">
        <w:trPr>
          <w:trHeight w:val="397"/>
        </w:trPr>
        <w:tc>
          <w:tcPr>
            <w:tcW w:w="6605" w:type="dxa"/>
            <w:shd w:val="clear" w:color="auto" w:fill="auto"/>
            <w:vAlign w:val="center"/>
          </w:tcPr>
          <w:p w14:paraId="723C50F2" w14:textId="7A74132C" w:rsidR="003B58DF" w:rsidRPr="001218E4" w:rsidRDefault="003B58DF" w:rsidP="003B58DF">
            <w:r>
              <w:t>Handhaben und Instandhalten der zu verwendenden Einrichtungen, Werkzeuge, Maschinen und Arbeitsbehelfe</w:t>
            </w:r>
          </w:p>
        </w:tc>
        <w:tc>
          <w:tcPr>
            <w:tcW w:w="833" w:type="dxa"/>
            <w:shd w:val="clear" w:color="auto" w:fill="auto"/>
            <w:vAlign w:val="center"/>
          </w:tcPr>
          <w:p w14:paraId="0EFA3E51" w14:textId="77777777" w:rsidR="003B58DF" w:rsidRPr="001B79F7" w:rsidRDefault="003B58DF" w:rsidP="007C63A2">
            <w:pPr>
              <w:spacing w:before="0" w:after="0"/>
              <w:jc w:val="center"/>
              <w:rPr>
                <w:sz w:val="18"/>
                <w:szCs w:val="18"/>
              </w:rPr>
            </w:pPr>
          </w:p>
        </w:tc>
        <w:tc>
          <w:tcPr>
            <w:tcW w:w="833" w:type="dxa"/>
            <w:shd w:val="clear" w:color="auto" w:fill="auto"/>
            <w:vAlign w:val="center"/>
          </w:tcPr>
          <w:p w14:paraId="31355A35" w14:textId="77777777" w:rsidR="003B58DF" w:rsidRPr="001B79F7" w:rsidRDefault="003B58DF" w:rsidP="007C63A2">
            <w:pPr>
              <w:spacing w:before="0" w:after="0"/>
              <w:jc w:val="center"/>
              <w:rPr>
                <w:sz w:val="18"/>
                <w:szCs w:val="18"/>
              </w:rPr>
            </w:pPr>
          </w:p>
        </w:tc>
        <w:tc>
          <w:tcPr>
            <w:tcW w:w="833" w:type="dxa"/>
            <w:shd w:val="clear" w:color="auto" w:fill="auto"/>
            <w:vAlign w:val="center"/>
          </w:tcPr>
          <w:p w14:paraId="66D2603E" w14:textId="77777777" w:rsidR="003B58DF" w:rsidRPr="001B79F7" w:rsidRDefault="003B58DF" w:rsidP="007C63A2">
            <w:pPr>
              <w:spacing w:before="0" w:after="0"/>
              <w:jc w:val="center"/>
              <w:rPr>
                <w:sz w:val="18"/>
                <w:szCs w:val="18"/>
              </w:rPr>
            </w:pPr>
          </w:p>
        </w:tc>
      </w:tr>
      <w:tr w:rsidR="003B58DF" w:rsidRPr="001B79F7" w14:paraId="3442544E" w14:textId="77777777" w:rsidTr="003B58DF">
        <w:trPr>
          <w:trHeight w:val="397"/>
        </w:trPr>
        <w:tc>
          <w:tcPr>
            <w:tcW w:w="6605" w:type="dxa"/>
            <w:shd w:val="clear" w:color="auto" w:fill="auto"/>
            <w:vAlign w:val="center"/>
          </w:tcPr>
          <w:p w14:paraId="4718F28B" w14:textId="44F2E51D" w:rsidR="003B58DF" w:rsidRPr="001218E4" w:rsidRDefault="003B58DF" w:rsidP="003B58DF">
            <w:r>
              <w:t>Kenntnis der Werkstoffe und Hilfsstoffe, ihrer Eigenschaften, Verwendungsmöglichkeiten und Bearbeitungsmöglichkeiten</w:t>
            </w:r>
          </w:p>
        </w:tc>
        <w:tc>
          <w:tcPr>
            <w:tcW w:w="833" w:type="dxa"/>
            <w:shd w:val="clear" w:color="auto" w:fill="auto"/>
            <w:vAlign w:val="center"/>
          </w:tcPr>
          <w:p w14:paraId="231DA3CD" w14:textId="77777777" w:rsidR="003B58DF" w:rsidRPr="001B79F7" w:rsidRDefault="003B58DF" w:rsidP="007C63A2">
            <w:pPr>
              <w:spacing w:before="0" w:after="0"/>
              <w:jc w:val="center"/>
              <w:rPr>
                <w:sz w:val="18"/>
                <w:szCs w:val="18"/>
              </w:rPr>
            </w:pPr>
          </w:p>
        </w:tc>
        <w:tc>
          <w:tcPr>
            <w:tcW w:w="833" w:type="dxa"/>
            <w:shd w:val="clear" w:color="auto" w:fill="auto"/>
            <w:vAlign w:val="center"/>
          </w:tcPr>
          <w:p w14:paraId="4321B921" w14:textId="77777777" w:rsidR="003B58DF" w:rsidRPr="001B79F7" w:rsidRDefault="003B58DF" w:rsidP="007C63A2">
            <w:pPr>
              <w:spacing w:before="0" w:after="0"/>
              <w:jc w:val="center"/>
              <w:rPr>
                <w:sz w:val="18"/>
                <w:szCs w:val="18"/>
              </w:rPr>
            </w:pPr>
          </w:p>
        </w:tc>
        <w:tc>
          <w:tcPr>
            <w:tcW w:w="833" w:type="dxa"/>
            <w:shd w:val="clear" w:color="auto" w:fill="auto"/>
            <w:vAlign w:val="center"/>
          </w:tcPr>
          <w:p w14:paraId="7FC7EFAA" w14:textId="77777777" w:rsidR="003B58DF" w:rsidRPr="001B79F7" w:rsidRDefault="003B58DF" w:rsidP="007C63A2">
            <w:pPr>
              <w:spacing w:before="0" w:after="0"/>
              <w:jc w:val="center"/>
              <w:rPr>
                <w:sz w:val="18"/>
                <w:szCs w:val="18"/>
              </w:rPr>
            </w:pPr>
          </w:p>
        </w:tc>
      </w:tr>
      <w:tr w:rsidR="003B58DF" w:rsidRPr="001B79F7" w14:paraId="34B8980C" w14:textId="77777777" w:rsidTr="003B58DF">
        <w:trPr>
          <w:trHeight w:val="397"/>
        </w:trPr>
        <w:tc>
          <w:tcPr>
            <w:tcW w:w="6605" w:type="dxa"/>
            <w:shd w:val="clear" w:color="auto" w:fill="auto"/>
            <w:vAlign w:val="center"/>
          </w:tcPr>
          <w:p w14:paraId="3A318C8E" w14:textId="6C17648A" w:rsidR="003B58DF" w:rsidRPr="001218E4" w:rsidRDefault="003B58DF" w:rsidP="003B58DF">
            <w:r>
              <w:t>Kenntnis und Anwendung der fachgerechten Lagerung und des fachgerechten Transports der Werk- und Hilfsstoffe sowie der zu verwendenden Werkzeuge, Maschinen und Geräte</w:t>
            </w:r>
          </w:p>
        </w:tc>
        <w:tc>
          <w:tcPr>
            <w:tcW w:w="833" w:type="dxa"/>
            <w:shd w:val="clear" w:color="auto" w:fill="auto"/>
            <w:vAlign w:val="center"/>
          </w:tcPr>
          <w:p w14:paraId="19EA0526" w14:textId="77777777" w:rsidR="003B58DF" w:rsidRPr="001B79F7" w:rsidRDefault="003B58DF" w:rsidP="007C63A2">
            <w:pPr>
              <w:spacing w:before="0" w:after="0"/>
              <w:jc w:val="center"/>
              <w:rPr>
                <w:sz w:val="18"/>
                <w:szCs w:val="18"/>
              </w:rPr>
            </w:pPr>
          </w:p>
        </w:tc>
        <w:tc>
          <w:tcPr>
            <w:tcW w:w="833" w:type="dxa"/>
            <w:shd w:val="clear" w:color="auto" w:fill="auto"/>
            <w:vAlign w:val="center"/>
          </w:tcPr>
          <w:p w14:paraId="41D439F4" w14:textId="77777777" w:rsidR="003B58DF" w:rsidRPr="001B79F7" w:rsidRDefault="003B58DF" w:rsidP="007C63A2">
            <w:pPr>
              <w:spacing w:before="0" w:after="0"/>
              <w:jc w:val="center"/>
              <w:rPr>
                <w:sz w:val="18"/>
                <w:szCs w:val="18"/>
              </w:rPr>
            </w:pPr>
          </w:p>
        </w:tc>
        <w:tc>
          <w:tcPr>
            <w:tcW w:w="833" w:type="dxa"/>
            <w:shd w:val="clear" w:color="auto" w:fill="auto"/>
            <w:vAlign w:val="center"/>
          </w:tcPr>
          <w:p w14:paraId="05C0137F" w14:textId="77777777" w:rsidR="003B58DF" w:rsidRPr="001B79F7" w:rsidRDefault="003B58DF" w:rsidP="007C63A2">
            <w:pPr>
              <w:spacing w:before="0" w:after="0"/>
              <w:jc w:val="center"/>
              <w:rPr>
                <w:sz w:val="18"/>
                <w:szCs w:val="18"/>
              </w:rPr>
            </w:pPr>
          </w:p>
        </w:tc>
      </w:tr>
      <w:tr w:rsidR="003B58DF" w:rsidRPr="001B79F7" w14:paraId="1AC27951" w14:textId="77777777" w:rsidTr="003B58DF">
        <w:trPr>
          <w:trHeight w:hRule="exact" w:val="595"/>
        </w:trPr>
        <w:tc>
          <w:tcPr>
            <w:tcW w:w="6605" w:type="dxa"/>
            <w:shd w:val="clear" w:color="auto" w:fill="354E19"/>
            <w:vAlign w:val="center"/>
          </w:tcPr>
          <w:p w14:paraId="7947E047" w14:textId="097F514E" w:rsidR="003B58DF" w:rsidRPr="001218E4" w:rsidRDefault="003B58DF" w:rsidP="00C34D42">
            <w:pPr>
              <w:rPr>
                <w:rFonts w:cs="Arial"/>
                <w:b/>
                <w:bCs/>
                <w:sz w:val="22"/>
                <w:lang w:eastAsia="de-AT"/>
              </w:rPr>
            </w:pPr>
            <w:r w:rsidRPr="003B58DF">
              <w:rPr>
                <w:b/>
                <w:bCs/>
                <w:color w:val="FFFFFF" w:themeColor="background1"/>
                <w:sz w:val="22"/>
              </w:rPr>
              <w:t>Schädlingskunde</w:t>
            </w:r>
          </w:p>
        </w:tc>
        <w:tc>
          <w:tcPr>
            <w:tcW w:w="833" w:type="dxa"/>
            <w:shd w:val="clear" w:color="auto" w:fill="354E19"/>
            <w:vAlign w:val="center"/>
          </w:tcPr>
          <w:p w14:paraId="5573FD53" w14:textId="77777777" w:rsidR="003B58DF" w:rsidRPr="001B79F7" w:rsidRDefault="003B58DF" w:rsidP="00C34D42">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5DCA4AF8" w14:textId="77777777" w:rsidR="003B58DF" w:rsidRPr="001B79F7" w:rsidRDefault="003B58DF" w:rsidP="00C34D42">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34AAE290" w14:textId="77777777" w:rsidR="003B58DF" w:rsidRPr="001B79F7" w:rsidRDefault="003B58DF" w:rsidP="00C34D42">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3B58DF" w:rsidRPr="001B79F7" w14:paraId="71DAE5A2" w14:textId="77777777" w:rsidTr="003B58DF">
        <w:trPr>
          <w:trHeight w:hRule="exact" w:val="454"/>
        </w:trPr>
        <w:tc>
          <w:tcPr>
            <w:tcW w:w="6605" w:type="dxa"/>
            <w:shd w:val="clear" w:color="auto" w:fill="BFBFBF" w:themeFill="background1" w:themeFillShade="BF"/>
            <w:vAlign w:val="center"/>
          </w:tcPr>
          <w:p w14:paraId="31B4EB73" w14:textId="77777777" w:rsidR="003B58DF" w:rsidRPr="001B79F7" w:rsidRDefault="003B58DF" w:rsidP="00C34D42">
            <w:pPr>
              <w:tabs>
                <w:tab w:val="right" w:pos="8572"/>
              </w:tabs>
              <w:spacing w:before="40" w:after="40"/>
              <w:rPr>
                <w:b/>
                <w:bCs/>
                <w:color w:val="FFFFFF" w:themeColor="background1"/>
                <w:szCs w:val="20"/>
              </w:rPr>
            </w:pPr>
            <w:r w:rsidRPr="003B58DF">
              <w:rPr>
                <w:b/>
                <w:bCs/>
                <w:color w:val="FFFFFF" w:themeColor="background1"/>
                <w:szCs w:val="20"/>
              </w:rPr>
              <w:t>Ihr Lehrling kann…</w:t>
            </w:r>
          </w:p>
        </w:tc>
        <w:tc>
          <w:tcPr>
            <w:tcW w:w="833" w:type="dxa"/>
            <w:shd w:val="clear" w:color="auto" w:fill="BFBFBF" w:themeFill="background1" w:themeFillShade="BF"/>
            <w:vAlign w:val="center"/>
          </w:tcPr>
          <w:p w14:paraId="04B95826"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5775437"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DE6947A"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r>
      <w:tr w:rsidR="003B58DF" w:rsidRPr="001B79F7" w14:paraId="55AE0AB6" w14:textId="77777777" w:rsidTr="003B58DF">
        <w:trPr>
          <w:trHeight w:val="397"/>
        </w:trPr>
        <w:tc>
          <w:tcPr>
            <w:tcW w:w="6605" w:type="dxa"/>
            <w:shd w:val="clear" w:color="auto" w:fill="auto"/>
            <w:vAlign w:val="center"/>
          </w:tcPr>
          <w:p w14:paraId="75A86578" w14:textId="463FFE8C" w:rsidR="003B58DF" w:rsidRPr="00DB3A15" w:rsidRDefault="003B58DF" w:rsidP="003B58DF">
            <w:r>
              <w:t>Grundkenntnisse der Biologie und Entomologie</w:t>
            </w:r>
          </w:p>
        </w:tc>
        <w:tc>
          <w:tcPr>
            <w:tcW w:w="833" w:type="dxa"/>
            <w:shd w:val="clear" w:color="auto" w:fill="auto"/>
            <w:vAlign w:val="center"/>
          </w:tcPr>
          <w:p w14:paraId="5849A2E8"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1BFB70EE"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18281B5A" w14:textId="77777777" w:rsidR="003B58DF" w:rsidRPr="001B79F7" w:rsidRDefault="003B58DF" w:rsidP="00C34D42">
            <w:pPr>
              <w:spacing w:before="0" w:after="0"/>
              <w:jc w:val="center"/>
              <w:rPr>
                <w:sz w:val="18"/>
                <w:szCs w:val="18"/>
              </w:rPr>
            </w:pPr>
          </w:p>
        </w:tc>
      </w:tr>
      <w:tr w:rsidR="003B58DF" w:rsidRPr="001B79F7" w14:paraId="2041C055" w14:textId="77777777" w:rsidTr="003B58DF">
        <w:trPr>
          <w:trHeight w:val="397"/>
        </w:trPr>
        <w:tc>
          <w:tcPr>
            <w:tcW w:w="6605" w:type="dxa"/>
            <w:shd w:val="clear" w:color="auto" w:fill="auto"/>
            <w:vAlign w:val="center"/>
          </w:tcPr>
          <w:p w14:paraId="10DDB8BE" w14:textId="3241734B" w:rsidR="003B58DF" w:rsidRPr="001218E4" w:rsidRDefault="003B58DF" w:rsidP="003B58DF">
            <w:r>
              <w:t xml:space="preserve">Kenntnis der Biologie und Verhaltensweise von tierischen und pflanzlichen Schädlingen, </w:t>
            </w:r>
            <w:proofErr w:type="spellStart"/>
            <w:r>
              <w:t>Lästlingen</w:t>
            </w:r>
            <w:proofErr w:type="spellEnd"/>
            <w:r>
              <w:t xml:space="preserve"> und Nützlingen</w:t>
            </w:r>
          </w:p>
        </w:tc>
        <w:tc>
          <w:tcPr>
            <w:tcW w:w="833" w:type="dxa"/>
            <w:shd w:val="clear" w:color="auto" w:fill="auto"/>
            <w:vAlign w:val="center"/>
          </w:tcPr>
          <w:p w14:paraId="25051596"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4F19D6AF"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2D4DE472" w14:textId="77777777" w:rsidR="003B58DF" w:rsidRPr="001B79F7" w:rsidRDefault="003B58DF" w:rsidP="00C34D42">
            <w:pPr>
              <w:spacing w:before="0" w:after="0"/>
              <w:jc w:val="center"/>
              <w:rPr>
                <w:sz w:val="18"/>
                <w:szCs w:val="18"/>
              </w:rPr>
            </w:pPr>
          </w:p>
        </w:tc>
      </w:tr>
      <w:tr w:rsidR="003B58DF" w:rsidRPr="001B79F7" w14:paraId="0E7CB4A5" w14:textId="77777777" w:rsidTr="003B58DF">
        <w:trPr>
          <w:trHeight w:val="397"/>
        </w:trPr>
        <w:tc>
          <w:tcPr>
            <w:tcW w:w="6605" w:type="dxa"/>
            <w:shd w:val="clear" w:color="auto" w:fill="auto"/>
            <w:vAlign w:val="center"/>
          </w:tcPr>
          <w:p w14:paraId="44CE04BC" w14:textId="5FEBB9C7" w:rsidR="003B58DF" w:rsidRPr="001218E4" w:rsidRDefault="003B58DF" w:rsidP="00C34D42">
            <w:r w:rsidRPr="003B58DF">
              <w:t>Erkennen von typischen Schadensbildern</w:t>
            </w:r>
          </w:p>
        </w:tc>
        <w:tc>
          <w:tcPr>
            <w:tcW w:w="833" w:type="dxa"/>
            <w:shd w:val="clear" w:color="auto" w:fill="auto"/>
            <w:vAlign w:val="center"/>
          </w:tcPr>
          <w:p w14:paraId="2E98739E"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29984DA4"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52E74CDE" w14:textId="77777777" w:rsidR="003B58DF" w:rsidRPr="001B79F7" w:rsidRDefault="003B58DF" w:rsidP="00C34D42">
            <w:pPr>
              <w:spacing w:before="0" w:after="0"/>
              <w:jc w:val="center"/>
              <w:rPr>
                <w:sz w:val="18"/>
                <w:szCs w:val="18"/>
              </w:rPr>
            </w:pPr>
          </w:p>
        </w:tc>
      </w:tr>
      <w:tr w:rsidR="003B58DF" w:rsidRPr="001B79F7" w14:paraId="1A0062EC" w14:textId="77777777" w:rsidTr="003B58DF">
        <w:trPr>
          <w:trHeight w:val="397"/>
        </w:trPr>
        <w:tc>
          <w:tcPr>
            <w:tcW w:w="6605" w:type="dxa"/>
            <w:shd w:val="clear" w:color="auto" w:fill="auto"/>
            <w:vAlign w:val="center"/>
          </w:tcPr>
          <w:p w14:paraId="13303C94" w14:textId="60568299" w:rsidR="003B58DF" w:rsidRPr="001218E4" w:rsidRDefault="003B58DF" w:rsidP="003B58DF">
            <w:r>
              <w:t>Kenntnis der Resistenzbildung und deren Auswirkung</w:t>
            </w:r>
          </w:p>
        </w:tc>
        <w:tc>
          <w:tcPr>
            <w:tcW w:w="833" w:type="dxa"/>
            <w:shd w:val="clear" w:color="auto" w:fill="A6A6A6" w:themeFill="background1" w:themeFillShade="A6"/>
            <w:vAlign w:val="center"/>
          </w:tcPr>
          <w:p w14:paraId="3C90BAF4"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1760FD88"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7EEB0A8B" w14:textId="77777777" w:rsidR="003B58DF" w:rsidRPr="001B79F7" w:rsidRDefault="003B58DF" w:rsidP="00C34D42">
            <w:pPr>
              <w:spacing w:before="0" w:after="0"/>
              <w:jc w:val="center"/>
              <w:rPr>
                <w:sz w:val="18"/>
                <w:szCs w:val="18"/>
              </w:rPr>
            </w:pPr>
          </w:p>
        </w:tc>
      </w:tr>
      <w:tr w:rsidR="003B58DF" w:rsidRPr="001B79F7" w14:paraId="20F0EA50" w14:textId="77777777" w:rsidTr="003B58DF">
        <w:trPr>
          <w:trHeight w:hRule="exact" w:val="595"/>
        </w:trPr>
        <w:tc>
          <w:tcPr>
            <w:tcW w:w="6605" w:type="dxa"/>
            <w:shd w:val="clear" w:color="auto" w:fill="354E19"/>
            <w:vAlign w:val="center"/>
          </w:tcPr>
          <w:p w14:paraId="3482D339" w14:textId="3F7A7F53" w:rsidR="003B58DF" w:rsidRPr="001218E4" w:rsidRDefault="00141AB7" w:rsidP="00C34D42">
            <w:pPr>
              <w:rPr>
                <w:rFonts w:cs="Arial"/>
                <w:b/>
                <w:bCs/>
                <w:sz w:val="22"/>
                <w:lang w:eastAsia="de-AT"/>
              </w:rPr>
            </w:pPr>
            <w:r w:rsidRPr="00141AB7">
              <w:rPr>
                <w:b/>
                <w:bCs/>
                <w:color w:val="FFFFFF" w:themeColor="background1"/>
                <w:sz w:val="22"/>
              </w:rPr>
              <w:t>Feststellen des Schädlingsbefalls und seiner Ursachen</w:t>
            </w:r>
          </w:p>
        </w:tc>
        <w:tc>
          <w:tcPr>
            <w:tcW w:w="833" w:type="dxa"/>
            <w:shd w:val="clear" w:color="auto" w:fill="354E19"/>
            <w:vAlign w:val="center"/>
          </w:tcPr>
          <w:p w14:paraId="19EDEFD3" w14:textId="77777777" w:rsidR="003B58DF" w:rsidRPr="001B79F7" w:rsidRDefault="003B58DF" w:rsidP="00C34D42">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58163B61" w14:textId="77777777" w:rsidR="003B58DF" w:rsidRPr="001B79F7" w:rsidRDefault="003B58DF" w:rsidP="00C34D42">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67F0EE40" w14:textId="77777777" w:rsidR="003B58DF" w:rsidRPr="001B79F7" w:rsidRDefault="003B58DF" w:rsidP="00C34D42">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3B58DF" w:rsidRPr="001B79F7" w14:paraId="57E8E625" w14:textId="77777777" w:rsidTr="003B58DF">
        <w:trPr>
          <w:trHeight w:hRule="exact" w:val="454"/>
        </w:trPr>
        <w:tc>
          <w:tcPr>
            <w:tcW w:w="6605" w:type="dxa"/>
            <w:shd w:val="clear" w:color="auto" w:fill="BFBFBF" w:themeFill="background1" w:themeFillShade="BF"/>
            <w:vAlign w:val="center"/>
          </w:tcPr>
          <w:p w14:paraId="5559C977" w14:textId="77777777" w:rsidR="003B58DF" w:rsidRPr="001B79F7" w:rsidRDefault="003B58DF" w:rsidP="00C34D42">
            <w:pPr>
              <w:tabs>
                <w:tab w:val="right" w:pos="8572"/>
              </w:tabs>
              <w:spacing w:before="40" w:after="40"/>
              <w:rPr>
                <w:b/>
                <w:bCs/>
                <w:color w:val="FFFFFF" w:themeColor="background1"/>
                <w:szCs w:val="20"/>
              </w:rPr>
            </w:pPr>
            <w:r w:rsidRPr="003B58DF">
              <w:rPr>
                <w:b/>
                <w:bCs/>
                <w:color w:val="FFFFFF" w:themeColor="background1"/>
                <w:szCs w:val="20"/>
              </w:rPr>
              <w:t>Ihr Lehrling kann…</w:t>
            </w:r>
          </w:p>
        </w:tc>
        <w:tc>
          <w:tcPr>
            <w:tcW w:w="833" w:type="dxa"/>
            <w:shd w:val="clear" w:color="auto" w:fill="BFBFBF" w:themeFill="background1" w:themeFillShade="BF"/>
            <w:vAlign w:val="center"/>
          </w:tcPr>
          <w:p w14:paraId="7092C23A"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9322FC5"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255F666B"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r>
      <w:tr w:rsidR="003B58DF" w:rsidRPr="001B79F7" w14:paraId="42299BB0" w14:textId="77777777" w:rsidTr="003B58DF">
        <w:trPr>
          <w:trHeight w:val="397"/>
        </w:trPr>
        <w:tc>
          <w:tcPr>
            <w:tcW w:w="6605" w:type="dxa"/>
            <w:shd w:val="clear" w:color="auto" w:fill="auto"/>
            <w:vAlign w:val="center"/>
          </w:tcPr>
          <w:p w14:paraId="1CD1FA07" w14:textId="072FB5CA" w:rsidR="003B58DF" w:rsidRPr="00DB3A15" w:rsidRDefault="003B58DF" w:rsidP="003B58DF">
            <w:r>
              <w:t>Feststellen des Schädlingsbefalls und seiner Ursachen in und an geschlossenen Räumen, insbesondere Gebäuden, technischen Einrichtungen und Transportmitteln, Silos, Containern, Schiffen und Betriebsanlagen</w:t>
            </w:r>
          </w:p>
        </w:tc>
        <w:tc>
          <w:tcPr>
            <w:tcW w:w="833" w:type="dxa"/>
            <w:shd w:val="clear" w:color="auto" w:fill="A6A6A6" w:themeFill="background1" w:themeFillShade="A6"/>
            <w:vAlign w:val="center"/>
          </w:tcPr>
          <w:p w14:paraId="3E719730"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26C1F291"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79836E41" w14:textId="77777777" w:rsidR="003B58DF" w:rsidRPr="001B79F7" w:rsidRDefault="003B58DF" w:rsidP="00C34D42">
            <w:pPr>
              <w:spacing w:before="0" w:after="0"/>
              <w:jc w:val="center"/>
              <w:rPr>
                <w:sz w:val="18"/>
                <w:szCs w:val="18"/>
              </w:rPr>
            </w:pPr>
          </w:p>
        </w:tc>
      </w:tr>
      <w:tr w:rsidR="003B58DF" w:rsidRPr="001B79F7" w14:paraId="2F1D0F6E" w14:textId="77777777" w:rsidTr="003B58DF">
        <w:trPr>
          <w:trHeight w:val="397"/>
        </w:trPr>
        <w:tc>
          <w:tcPr>
            <w:tcW w:w="6605" w:type="dxa"/>
            <w:shd w:val="clear" w:color="auto" w:fill="auto"/>
            <w:vAlign w:val="center"/>
          </w:tcPr>
          <w:p w14:paraId="1D84F012" w14:textId="66FC8155" w:rsidR="003B58DF" w:rsidRPr="001218E4" w:rsidRDefault="003B58DF" w:rsidP="003B58DF">
            <w:r>
              <w:t>Feststellen des Schädlingsbefalls und seiner Ursachen außerhalb von geschlossenen Räumen, insbesondere im Forst, im Obst</w:t>
            </w:r>
            <w:r w:rsidR="00141AB7">
              <w:t xml:space="preserve"> </w:t>
            </w:r>
            <w:r>
              <w:t>und Wein- und Ackerbau sowie in und an Gewässern</w:t>
            </w:r>
          </w:p>
        </w:tc>
        <w:tc>
          <w:tcPr>
            <w:tcW w:w="833" w:type="dxa"/>
            <w:shd w:val="clear" w:color="auto" w:fill="A6A6A6" w:themeFill="background1" w:themeFillShade="A6"/>
            <w:vAlign w:val="center"/>
          </w:tcPr>
          <w:p w14:paraId="0FFAAFCB"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1F36BCA4"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11EF9468" w14:textId="77777777" w:rsidR="003B58DF" w:rsidRPr="001B79F7" w:rsidRDefault="003B58DF" w:rsidP="00C34D42">
            <w:pPr>
              <w:spacing w:before="0" w:after="0"/>
              <w:jc w:val="center"/>
              <w:rPr>
                <w:sz w:val="18"/>
                <w:szCs w:val="18"/>
              </w:rPr>
            </w:pPr>
          </w:p>
        </w:tc>
      </w:tr>
      <w:tr w:rsidR="003B58DF" w:rsidRPr="001B79F7" w14:paraId="7D139922" w14:textId="77777777" w:rsidTr="003B58DF">
        <w:trPr>
          <w:trHeight w:val="397"/>
        </w:trPr>
        <w:tc>
          <w:tcPr>
            <w:tcW w:w="6605" w:type="dxa"/>
            <w:shd w:val="clear" w:color="auto" w:fill="auto"/>
            <w:vAlign w:val="center"/>
          </w:tcPr>
          <w:p w14:paraId="51469451" w14:textId="2C6A55EF" w:rsidR="003B58DF" w:rsidRPr="001218E4" w:rsidRDefault="003B58DF" w:rsidP="00C34D42">
            <w:r w:rsidRPr="003B58DF">
              <w:t>Anwenden von Diagnose- und Monitorgeräten</w:t>
            </w:r>
          </w:p>
        </w:tc>
        <w:tc>
          <w:tcPr>
            <w:tcW w:w="833" w:type="dxa"/>
            <w:shd w:val="clear" w:color="auto" w:fill="A6A6A6" w:themeFill="background1" w:themeFillShade="A6"/>
            <w:vAlign w:val="center"/>
          </w:tcPr>
          <w:p w14:paraId="1BB4B80D"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7F058F47"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13569EB7" w14:textId="77777777" w:rsidR="003B58DF" w:rsidRPr="001B79F7" w:rsidRDefault="003B58DF" w:rsidP="00C34D42">
            <w:pPr>
              <w:spacing w:before="0" w:after="0"/>
              <w:jc w:val="center"/>
              <w:rPr>
                <w:sz w:val="18"/>
                <w:szCs w:val="18"/>
              </w:rPr>
            </w:pPr>
          </w:p>
        </w:tc>
      </w:tr>
      <w:tr w:rsidR="003B58DF" w:rsidRPr="001B79F7" w14:paraId="1B79B70A" w14:textId="77777777" w:rsidTr="00141AB7">
        <w:trPr>
          <w:trHeight w:hRule="exact" w:val="624"/>
        </w:trPr>
        <w:tc>
          <w:tcPr>
            <w:tcW w:w="6605" w:type="dxa"/>
            <w:shd w:val="clear" w:color="auto" w:fill="354E19"/>
            <w:vAlign w:val="center"/>
          </w:tcPr>
          <w:p w14:paraId="73E6B891" w14:textId="534DB3EE" w:rsidR="003B58DF" w:rsidRPr="001218E4" w:rsidRDefault="00141AB7" w:rsidP="00C34D42">
            <w:pPr>
              <w:rPr>
                <w:rFonts w:cs="Arial"/>
                <w:b/>
                <w:bCs/>
                <w:sz w:val="22"/>
                <w:lang w:eastAsia="de-AT"/>
              </w:rPr>
            </w:pPr>
            <w:r w:rsidRPr="00141AB7">
              <w:rPr>
                <w:b/>
                <w:bCs/>
                <w:color w:val="FFFFFF" w:themeColor="background1"/>
                <w:sz w:val="22"/>
              </w:rPr>
              <w:t>Umgang mit Lagerung, Transport und Entsorgung von Giften, Wirkstoffen und Gasen</w:t>
            </w:r>
          </w:p>
        </w:tc>
        <w:tc>
          <w:tcPr>
            <w:tcW w:w="833" w:type="dxa"/>
            <w:shd w:val="clear" w:color="auto" w:fill="354E19"/>
            <w:vAlign w:val="center"/>
          </w:tcPr>
          <w:p w14:paraId="75437F65" w14:textId="77777777" w:rsidR="003B58DF" w:rsidRPr="001B79F7" w:rsidRDefault="003B58DF" w:rsidP="00C34D42">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397B351C" w14:textId="77777777" w:rsidR="003B58DF" w:rsidRPr="001B79F7" w:rsidRDefault="003B58DF" w:rsidP="00C34D42">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46B150E8" w14:textId="77777777" w:rsidR="003B58DF" w:rsidRPr="001B79F7" w:rsidRDefault="003B58DF" w:rsidP="00C34D42">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3B58DF" w:rsidRPr="001B79F7" w14:paraId="087C05B9" w14:textId="77777777" w:rsidTr="003B58DF">
        <w:trPr>
          <w:trHeight w:hRule="exact" w:val="454"/>
        </w:trPr>
        <w:tc>
          <w:tcPr>
            <w:tcW w:w="6605" w:type="dxa"/>
            <w:shd w:val="clear" w:color="auto" w:fill="BFBFBF" w:themeFill="background1" w:themeFillShade="BF"/>
            <w:vAlign w:val="center"/>
          </w:tcPr>
          <w:p w14:paraId="276FBD8C" w14:textId="77777777" w:rsidR="003B58DF" w:rsidRPr="001B79F7" w:rsidRDefault="003B58DF" w:rsidP="00C34D42">
            <w:pPr>
              <w:tabs>
                <w:tab w:val="right" w:pos="8572"/>
              </w:tabs>
              <w:spacing w:before="40" w:after="40"/>
              <w:rPr>
                <w:b/>
                <w:bCs/>
                <w:color w:val="FFFFFF" w:themeColor="background1"/>
                <w:szCs w:val="20"/>
              </w:rPr>
            </w:pPr>
            <w:r w:rsidRPr="003B58DF">
              <w:rPr>
                <w:b/>
                <w:bCs/>
                <w:color w:val="FFFFFF" w:themeColor="background1"/>
                <w:szCs w:val="20"/>
              </w:rPr>
              <w:t>Ihr Lehrling kann…</w:t>
            </w:r>
          </w:p>
        </w:tc>
        <w:tc>
          <w:tcPr>
            <w:tcW w:w="833" w:type="dxa"/>
            <w:shd w:val="clear" w:color="auto" w:fill="BFBFBF" w:themeFill="background1" w:themeFillShade="BF"/>
            <w:vAlign w:val="center"/>
          </w:tcPr>
          <w:p w14:paraId="04C75F35"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6F9C2255"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3DE0BEB"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r>
      <w:tr w:rsidR="003B58DF" w:rsidRPr="001B79F7" w14:paraId="76E60818" w14:textId="77777777" w:rsidTr="00141AB7">
        <w:trPr>
          <w:trHeight w:val="397"/>
        </w:trPr>
        <w:tc>
          <w:tcPr>
            <w:tcW w:w="6605" w:type="dxa"/>
            <w:shd w:val="clear" w:color="auto" w:fill="auto"/>
            <w:vAlign w:val="center"/>
          </w:tcPr>
          <w:p w14:paraId="18F44B66" w14:textId="357D469A" w:rsidR="003B58DF" w:rsidRPr="00DB3A15" w:rsidRDefault="00141AB7" w:rsidP="00C34D42">
            <w:r w:rsidRPr="00141AB7">
              <w:t>Grundkenntnisse der Chemie und Physik</w:t>
            </w:r>
          </w:p>
        </w:tc>
        <w:tc>
          <w:tcPr>
            <w:tcW w:w="833" w:type="dxa"/>
            <w:shd w:val="clear" w:color="auto" w:fill="auto"/>
            <w:vAlign w:val="center"/>
          </w:tcPr>
          <w:p w14:paraId="6EFD3C94"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0409E046"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09ED7D21" w14:textId="77777777" w:rsidR="003B58DF" w:rsidRPr="001B79F7" w:rsidRDefault="003B58DF" w:rsidP="00C34D42">
            <w:pPr>
              <w:spacing w:before="0" w:after="0"/>
              <w:jc w:val="center"/>
              <w:rPr>
                <w:sz w:val="18"/>
                <w:szCs w:val="18"/>
              </w:rPr>
            </w:pPr>
          </w:p>
        </w:tc>
      </w:tr>
      <w:tr w:rsidR="00141AB7" w:rsidRPr="001B79F7" w14:paraId="6444ABBA" w14:textId="77777777" w:rsidTr="00141AB7">
        <w:trPr>
          <w:trHeight w:val="397"/>
        </w:trPr>
        <w:tc>
          <w:tcPr>
            <w:tcW w:w="6605" w:type="dxa"/>
            <w:shd w:val="clear" w:color="auto" w:fill="auto"/>
            <w:vAlign w:val="center"/>
          </w:tcPr>
          <w:p w14:paraId="221B09E9" w14:textId="206ABC61" w:rsidR="00141AB7" w:rsidRPr="00141AB7" w:rsidRDefault="00141AB7" w:rsidP="00141AB7">
            <w:r>
              <w:t>Grundkenntnisse der Auswirkungen von Giften und Wirkstoffen auf den menschlichen, tierischen und pflanzlichen Organismus</w:t>
            </w:r>
          </w:p>
        </w:tc>
        <w:tc>
          <w:tcPr>
            <w:tcW w:w="833" w:type="dxa"/>
            <w:shd w:val="clear" w:color="auto" w:fill="auto"/>
            <w:vAlign w:val="center"/>
          </w:tcPr>
          <w:p w14:paraId="0258072A"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06178FBB"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50F1B8A0" w14:textId="77777777" w:rsidR="00141AB7" w:rsidRPr="001B79F7" w:rsidRDefault="00141AB7" w:rsidP="00C34D42">
            <w:pPr>
              <w:spacing w:before="0" w:after="0"/>
              <w:jc w:val="center"/>
              <w:rPr>
                <w:sz w:val="18"/>
                <w:szCs w:val="18"/>
              </w:rPr>
            </w:pPr>
          </w:p>
        </w:tc>
      </w:tr>
      <w:tr w:rsidR="00141AB7" w:rsidRPr="001B79F7" w14:paraId="00FF6727" w14:textId="77777777" w:rsidTr="00141AB7">
        <w:trPr>
          <w:trHeight w:val="397"/>
        </w:trPr>
        <w:tc>
          <w:tcPr>
            <w:tcW w:w="6605" w:type="dxa"/>
            <w:shd w:val="clear" w:color="auto" w:fill="auto"/>
            <w:vAlign w:val="center"/>
          </w:tcPr>
          <w:p w14:paraId="1698A854" w14:textId="0D0557A7" w:rsidR="00141AB7" w:rsidRPr="00141AB7" w:rsidRDefault="00141AB7" w:rsidP="00141AB7">
            <w:r>
              <w:t>Grundkenntnisse der Auswirkungen von sehr giftigen Stoffen und Kenntnis der Auswirkungen von Gasen auf den menschlichen, tierischen und pflanzlichen Organismus</w:t>
            </w:r>
          </w:p>
        </w:tc>
        <w:tc>
          <w:tcPr>
            <w:tcW w:w="833" w:type="dxa"/>
            <w:shd w:val="clear" w:color="auto" w:fill="A6A6A6" w:themeFill="background1" w:themeFillShade="A6"/>
            <w:vAlign w:val="center"/>
          </w:tcPr>
          <w:p w14:paraId="797E5882"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7F1663B1"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18FB6FDE" w14:textId="77777777" w:rsidR="00141AB7" w:rsidRPr="001B79F7" w:rsidRDefault="00141AB7" w:rsidP="00C34D42">
            <w:pPr>
              <w:spacing w:before="0" w:after="0"/>
              <w:jc w:val="center"/>
              <w:rPr>
                <w:sz w:val="18"/>
                <w:szCs w:val="18"/>
              </w:rPr>
            </w:pPr>
          </w:p>
        </w:tc>
      </w:tr>
      <w:tr w:rsidR="00141AB7" w:rsidRPr="001B79F7" w14:paraId="0F509C4D" w14:textId="77777777" w:rsidTr="00141AB7">
        <w:trPr>
          <w:trHeight w:val="397"/>
        </w:trPr>
        <w:tc>
          <w:tcPr>
            <w:tcW w:w="6605" w:type="dxa"/>
            <w:shd w:val="clear" w:color="auto" w:fill="auto"/>
            <w:vAlign w:val="center"/>
          </w:tcPr>
          <w:p w14:paraId="0D61BA9C" w14:textId="33C923E2" w:rsidR="00141AB7" w:rsidRPr="00141AB7" w:rsidRDefault="00141AB7" w:rsidP="00141AB7">
            <w:r>
              <w:t>Grundkenntnisse der Auswirkungen von Giften und Wirkstoffen auf Materialien und Vorräte</w:t>
            </w:r>
          </w:p>
        </w:tc>
        <w:tc>
          <w:tcPr>
            <w:tcW w:w="833" w:type="dxa"/>
            <w:shd w:val="clear" w:color="auto" w:fill="auto"/>
            <w:vAlign w:val="center"/>
          </w:tcPr>
          <w:p w14:paraId="7940A10D"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3F6F5A45"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2DE6EE4C" w14:textId="77777777" w:rsidR="00141AB7" w:rsidRPr="001B79F7" w:rsidRDefault="00141AB7" w:rsidP="00C34D42">
            <w:pPr>
              <w:spacing w:before="0" w:after="0"/>
              <w:jc w:val="center"/>
              <w:rPr>
                <w:sz w:val="18"/>
                <w:szCs w:val="18"/>
              </w:rPr>
            </w:pPr>
          </w:p>
        </w:tc>
      </w:tr>
    </w:tbl>
    <w:p w14:paraId="01FA233D" w14:textId="74267C33" w:rsidR="00141AB7" w:rsidRPr="00141AB7" w:rsidRDefault="00141AB7">
      <w:pPr>
        <w:rPr>
          <w:sz w:val="4"/>
          <w:szCs w:val="4"/>
        </w:rPr>
      </w:pPr>
      <w:r w:rsidRPr="00141AB7">
        <w:rPr>
          <w:sz w:val="4"/>
          <w:szCs w:val="4"/>
        </w:rPr>
        <w:br w:type="page"/>
      </w:r>
    </w:p>
    <w:tbl>
      <w:tblPr>
        <w:tblW w:w="502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5"/>
        <w:gridCol w:w="833"/>
        <w:gridCol w:w="833"/>
        <w:gridCol w:w="833"/>
      </w:tblGrid>
      <w:tr w:rsidR="00141AB7" w:rsidRPr="001B79F7" w14:paraId="6EB2EC8A" w14:textId="77777777" w:rsidTr="00141AB7">
        <w:trPr>
          <w:trHeight w:val="397"/>
        </w:trPr>
        <w:tc>
          <w:tcPr>
            <w:tcW w:w="6605" w:type="dxa"/>
            <w:shd w:val="clear" w:color="auto" w:fill="auto"/>
            <w:vAlign w:val="center"/>
          </w:tcPr>
          <w:p w14:paraId="674A98DF" w14:textId="615399F6" w:rsidR="00141AB7" w:rsidRPr="00141AB7" w:rsidRDefault="00141AB7" w:rsidP="00141AB7">
            <w:r>
              <w:t>Grundkenntnisse der Auswirkungen von sehr giftigen Stoffen und Kenntnis der Auswirkungen von Gasen auf Materialien und Vorräte</w:t>
            </w:r>
          </w:p>
        </w:tc>
        <w:tc>
          <w:tcPr>
            <w:tcW w:w="833" w:type="dxa"/>
            <w:shd w:val="clear" w:color="auto" w:fill="A6A6A6" w:themeFill="background1" w:themeFillShade="A6"/>
            <w:vAlign w:val="center"/>
          </w:tcPr>
          <w:p w14:paraId="33D794C1"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70727F9C"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73967928" w14:textId="77777777" w:rsidR="00141AB7" w:rsidRPr="001B79F7" w:rsidRDefault="00141AB7" w:rsidP="00C34D42">
            <w:pPr>
              <w:spacing w:before="0" w:after="0"/>
              <w:jc w:val="center"/>
              <w:rPr>
                <w:sz w:val="18"/>
                <w:szCs w:val="18"/>
              </w:rPr>
            </w:pPr>
          </w:p>
        </w:tc>
      </w:tr>
      <w:tr w:rsidR="00141AB7" w:rsidRPr="001B79F7" w14:paraId="349DF07B" w14:textId="77777777" w:rsidTr="00141AB7">
        <w:trPr>
          <w:trHeight w:val="397"/>
        </w:trPr>
        <w:tc>
          <w:tcPr>
            <w:tcW w:w="6605" w:type="dxa"/>
            <w:shd w:val="clear" w:color="auto" w:fill="auto"/>
            <w:vAlign w:val="center"/>
          </w:tcPr>
          <w:p w14:paraId="4FE8072E" w14:textId="6CB5AF3F" w:rsidR="00141AB7" w:rsidRPr="00141AB7" w:rsidRDefault="00141AB7" w:rsidP="00141AB7">
            <w:r>
              <w:t>Grundkenntnisse über Wirkungen von Schädlingsbekämpfungsmitteln auf Menschen, Tiere, Pflanzen und die Umwelt</w:t>
            </w:r>
          </w:p>
        </w:tc>
        <w:tc>
          <w:tcPr>
            <w:tcW w:w="833" w:type="dxa"/>
            <w:shd w:val="clear" w:color="auto" w:fill="auto"/>
            <w:vAlign w:val="center"/>
          </w:tcPr>
          <w:p w14:paraId="13683CAA"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20EC0E24"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1AE74064" w14:textId="77777777" w:rsidR="00141AB7" w:rsidRPr="001B79F7" w:rsidRDefault="00141AB7" w:rsidP="00C34D42">
            <w:pPr>
              <w:spacing w:before="0" w:after="0"/>
              <w:jc w:val="center"/>
              <w:rPr>
                <w:sz w:val="18"/>
                <w:szCs w:val="18"/>
              </w:rPr>
            </w:pPr>
          </w:p>
        </w:tc>
      </w:tr>
      <w:tr w:rsidR="003B58DF" w:rsidRPr="001B79F7" w14:paraId="56774038" w14:textId="77777777" w:rsidTr="00141AB7">
        <w:trPr>
          <w:trHeight w:val="397"/>
        </w:trPr>
        <w:tc>
          <w:tcPr>
            <w:tcW w:w="6605" w:type="dxa"/>
            <w:shd w:val="clear" w:color="auto" w:fill="auto"/>
            <w:vAlign w:val="center"/>
          </w:tcPr>
          <w:p w14:paraId="71D167E4" w14:textId="415BF89D" w:rsidR="003B58DF" w:rsidRPr="001218E4" w:rsidRDefault="00141AB7" w:rsidP="00141AB7">
            <w:r>
              <w:t>Kenntnis über Wirkungen von Schädlingsbekämpfungsmitteln auf Menschen, Tiere, Pflanzen und die Umwelt</w:t>
            </w:r>
          </w:p>
        </w:tc>
        <w:tc>
          <w:tcPr>
            <w:tcW w:w="833" w:type="dxa"/>
            <w:shd w:val="clear" w:color="auto" w:fill="A6A6A6" w:themeFill="background1" w:themeFillShade="A6"/>
            <w:vAlign w:val="center"/>
          </w:tcPr>
          <w:p w14:paraId="098B9AAE"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4BB9BAA2"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2F39C640" w14:textId="77777777" w:rsidR="003B58DF" w:rsidRPr="001B79F7" w:rsidRDefault="003B58DF" w:rsidP="00C34D42">
            <w:pPr>
              <w:spacing w:before="0" w:after="0"/>
              <w:jc w:val="center"/>
              <w:rPr>
                <w:sz w:val="18"/>
                <w:szCs w:val="18"/>
              </w:rPr>
            </w:pPr>
          </w:p>
        </w:tc>
      </w:tr>
      <w:tr w:rsidR="00141AB7" w:rsidRPr="001B79F7" w14:paraId="16C80163" w14:textId="77777777" w:rsidTr="00141AB7">
        <w:trPr>
          <w:trHeight w:val="397"/>
        </w:trPr>
        <w:tc>
          <w:tcPr>
            <w:tcW w:w="6605" w:type="dxa"/>
            <w:shd w:val="clear" w:color="auto" w:fill="auto"/>
            <w:vAlign w:val="center"/>
          </w:tcPr>
          <w:p w14:paraId="53A286CE" w14:textId="27B7A97A" w:rsidR="00141AB7" w:rsidRPr="001218E4" w:rsidRDefault="00141AB7" w:rsidP="00141AB7">
            <w:r>
              <w:t>Grundkenntnisse der Wirkungen von Schädlingsbekämpfungsmitteln auf Bauteile, Einrichtungsgegenstände, Bodenbeläge, bestimmte Materialien und Vorräte</w:t>
            </w:r>
          </w:p>
        </w:tc>
        <w:tc>
          <w:tcPr>
            <w:tcW w:w="833" w:type="dxa"/>
            <w:shd w:val="clear" w:color="auto" w:fill="auto"/>
            <w:vAlign w:val="center"/>
          </w:tcPr>
          <w:p w14:paraId="1D1A7716"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1B575033"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7FAC79C2" w14:textId="77777777" w:rsidR="00141AB7" w:rsidRPr="001B79F7" w:rsidRDefault="00141AB7" w:rsidP="00C34D42">
            <w:pPr>
              <w:spacing w:before="0" w:after="0"/>
              <w:jc w:val="center"/>
              <w:rPr>
                <w:sz w:val="18"/>
                <w:szCs w:val="18"/>
              </w:rPr>
            </w:pPr>
          </w:p>
        </w:tc>
      </w:tr>
      <w:tr w:rsidR="00141AB7" w:rsidRPr="001B79F7" w14:paraId="1D449FA3" w14:textId="77777777" w:rsidTr="00141AB7">
        <w:trPr>
          <w:trHeight w:val="397"/>
        </w:trPr>
        <w:tc>
          <w:tcPr>
            <w:tcW w:w="6605" w:type="dxa"/>
            <w:shd w:val="clear" w:color="auto" w:fill="auto"/>
            <w:vAlign w:val="center"/>
          </w:tcPr>
          <w:p w14:paraId="583CD559" w14:textId="0982339F" w:rsidR="00141AB7" w:rsidRPr="001218E4" w:rsidRDefault="00141AB7" w:rsidP="00141AB7">
            <w:r>
              <w:t>Kenntnis der Explosionsgefahr, Brennbarkeit, Beeinträchtigung von Giften und Wirkstoffen beim Umgang, beim Transport und bei der Entsorgung sowie der Gefahrenvermeidung</w:t>
            </w:r>
          </w:p>
        </w:tc>
        <w:tc>
          <w:tcPr>
            <w:tcW w:w="833" w:type="dxa"/>
            <w:shd w:val="clear" w:color="auto" w:fill="auto"/>
            <w:vAlign w:val="center"/>
          </w:tcPr>
          <w:p w14:paraId="30D1907F"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72A137D1"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2DE74B68" w14:textId="77777777" w:rsidR="00141AB7" w:rsidRPr="001B79F7" w:rsidRDefault="00141AB7" w:rsidP="00C34D42">
            <w:pPr>
              <w:spacing w:before="0" w:after="0"/>
              <w:jc w:val="center"/>
              <w:rPr>
                <w:sz w:val="18"/>
                <w:szCs w:val="18"/>
              </w:rPr>
            </w:pPr>
          </w:p>
        </w:tc>
      </w:tr>
      <w:tr w:rsidR="00141AB7" w:rsidRPr="001B79F7" w14:paraId="68C99509" w14:textId="77777777" w:rsidTr="00141AB7">
        <w:trPr>
          <w:trHeight w:val="397"/>
        </w:trPr>
        <w:tc>
          <w:tcPr>
            <w:tcW w:w="6605" w:type="dxa"/>
            <w:shd w:val="clear" w:color="auto" w:fill="auto"/>
            <w:vAlign w:val="center"/>
          </w:tcPr>
          <w:p w14:paraId="044DC1A8" w14:textId="17A70314" w:rsidR="00141AB7" w:rsidRPr="001218E4" w:rsidRDefault="00141AB7" w:rsidP="00141AB7">
            <w:r>
              <w:t>Kenntnis der sachgerechten Lagerung von Giften und Werkstoffen</w:t>
            </w:r>
          </w:p>
        </w:tc>
        <w:tc>
          <w:tcPr>
            <w:tcW w:w="833" w:type="dxa"/>
            <w:shd w:val="clear" w:color="auto" w:fill="auto"/>
            <w:vAlign w:val="center"/>
          </w:tcPr>
          <w:p w14:paraId="360B059A"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5FE2A7EE"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15513E24" w14:textId="77777777" w:rsidR="00141AB7" w:rsidRPr="001B79F7" w:rsidRDefault="00141AB7" w:rsidP="00C34D42">
            <w:pPr>
              <w:spacing w:before="0" w:after="0"/>
              <w:jc w:val="center"/>
              <w:rPr>
                <w:sz w:val="18"/>
                <w:szCs w:val="18"/>
              </w:rPr>
            </w:pPr>
          </w:p>
        </w:tc>
      </w:tr>
      <w:tr w:rsidR="00141AB7" w:rsidRPr="001B79F7" w14:paraId="75CE7294" w14:textId="77777777" w:rsidTr="00141AB7">
        <w:trPr>
          <w:trHeight w:val="397"/>
        </w:trPr>
        <w:tc>
          <w:tcPr>
            <w:tcW w:w="6605" w:type="dxa"/>
            <w:shd w:val="clear" w:color="auto" w:fill="auto"/>
            <w:vAlign w:val="center"/>
          </w:tcPr>
          <w:p w14:paraId="08ECBE07" w14:textId="3BC3D350" w:rsidR="00141AB7" w:rsidRPr="001218E4" w:rsidRDefault="00141AB7" w:rsidP="00141AB7">
            <w:r>
              <w:t>Kenntnis der Gegenmittel zu den verwendeten Wirkstoffen und Giften</w:t>
            </w:r>
          </w:p>
        </w:tc>
        <w:tc>
          <w:tcPr>
            <w:tcW w:w="833" w:type="dxa"/>
            <w:shd w:val="clear" w:color="auto" w:fill="A6A6A6" w:themeFill="background1" w:themeFillShade="A6"/>
            <w:vAlign w:val="center"/>
          </w:tcPr>
          <w:p w14:paraId="7D42C664"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05C1DED8"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798EC953" w14:textId="77777777" w:rsidR="00141AB7" w:rsidRPr="001B79F7" w:rsidRDefault="00141AB7" w:rsidP="00C34D42">
            <w:pPr>
              <w:spacing w:before="0" w:after="0"/>
              <w:jc w:val="center"/>
              <w:rPr>
                <w:sz w:val="18"/>
                <w:szCs w:val="18"/>
              </w:rPr>
            </w:pPr>
          </w:p>
        </w:tc>
      </w:tr>
      <w:tr w:rsidR="00141AB7" w:rsidRPr="001B79F7" w14:paraId="13240AD2" w14:textId="77777777" w:rsidTr="00141AB7">
        <w:trPr>
          <w:trHeight w:val="397"/>
        </w:trPr>
        <w:tc>
          <w:tcPr>
            <w:tcW w:w="6605" w:type="dxa"/>
            <w:shd w:val="clear" w:color="auto" w:fill="auto"/>
            <w:vAlign w:val="center"/>
          </w:tcPr>
          <w:p w14:paraId="327B21FE" w14:textId="3EACB113" w:rsidR="00141AB7" w:rsidRPr="001218E4" w:rsidRDefault="00141AB7" w:rsidP="00141AB7">
            <w:proofErr w:type="spellStart"/>
            <w:r>
              <w:t>Aufmessen</w:t>
            </w:r>
            <w:proofErr w:type="spellEnd"/>
            <w:r>
              <w:t xml:space="preserve"> und Anfertigen von Skizzen, Lesen von Bauzeichnungen und Bauplänen</w:t>
            </w:r>
          </w:p>
        </w:tc>
        <w:tc>
          <w:tcPr>
            <w:tcW w:w="833" w:type="dxa"/>
            <w:shd w:val="clear" w:color="auto" w:fill="auto"/>
            <w:vAlign w:val="center"/>
          </w:tcPr>
          <w:p w14:paraId="38D3E876"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3489D2E1"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266BDDAD" w14:textId="77777777" w:rsidR="00141AB7" w:rsidRPr="001B79F7" w:rsidRDefault="00141AB7" w:rsidP="00C34D42">
            <w:pPr>
              <w:spacing w:before="0" w:after="0"/>
              <w:jc w:val="center"/>
              <w:rPr>
                <w:sz w:val="18"/>
                <w:szCs w:val="18"/>
              </w:rPr>
            </w:pPr>
          </w:p>
        </w:tc>
      </w:tr>
      <w:tr w:rsidR="00141AB7" w:rsidRPr="001B79F7" w14:paraId="3DCCDB91" w14:textId="77777777" w:rsidTr="00141AB7">
        <w:trPr>
          <w:trHeight w:val="397"/>
        </w:trPr>
        <w:tc>
          <w:tcPr>
            <w:tcW w:w="6605" w:type="dxa"/>
            <w:shd w:val="clear" w:color="auto" w:fill="auto"/>
            <w:vAlign w:val="center"/>
          </w:tcPr>
          <w:p w14:paraId="13F79037" w14:textId="516E8A84" w:rsidR="00141AB7" w:rsidRPr="001218E4" w:rsidRDefault="00141AB7" w:rsidP="00C34D42">
            <w:r w:rsidRPr="00141AB7">
              <w:t>Lesen von Sicherheitsdatenblättern und Gebrauchs- und Betriebsanleitungen</w:t>
            </w:r>
          </w:p>
        </w:tc>
        <w:tc>
          <w:tcPr>
            <w:tcW w:w="833" w:type="dxa"/>
            <w:shd w:val="clear" w:color="auto" w:fill="auto"/>
            <w:vAlign w:val="center"/>
          </w:tcPr>
          <w:p w14:paraId="1B64595C"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73C4EDEB"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64E845DB" w14:textId="77777777" w:rsidR="00141AB7" w:rsidRPr="001B79F7" w:rsidRDefault="00141AB7" w:rsidP="00C34D42">
            <w:pPr>
              <w:spacing w:before="0" w:after="0"/>
              <w:jc w:val="center"/>
              <w:rPr>
                <w:sz w:val="18"/>
                <w:szCs w:val="18"/>
              </w:rPr>
            </w:pPr>
          </w:p>
        </w:tc>
      </w:tr>
      <w:tr w:rsidR="00141AB7" w:rsidRPr="001B79F7" w14:paraId="173A314E" w14:textId="77777777" w:rsidTr="00141AB7">
        <w:trPr>
          <w:trHeight w:val="397"/>
        </w:trPr>
        <w:tc>
          <w:tcPr>
            <w:tcW w:w="6605" w:type="dxa"/>
            <w:shd w:val="clear" w:color="auto" w:fill="auto"/>
            <w:vAlign w:val="center"/>
          </w:tcPr>
          <w:p w14:paraId="5CCB2F3F" w14:textId="06492256" w:rsidR="00141AB7" w:rsidRPr="001218E4" w:rsidRDefault="00141AB7" w:rsidP="00141AB7">
            <w:r>
              <w:t>Berechnen von Flächen- und Raummaßen</w:t>
            </w:r>
          </w:p>
        </w:tc>
        <w:tc>
          <w:tcPr>
            <w:tcW w:w="833" w:type="dxa"/>
            <w:shd w:val="clear" w:color="auto" w:fill="auto"/>
            <w:vAlign w:val="center"/>
          </w:tcPr>
          <w:p w14:paraId="79E06FDB"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32301AF2"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7A868F73" w14:textId="77777777" w:rsidR="00141AB7" w:rsidRPr="001B79F7" w:rsidRDefault="00141AB7" w:rsidP="00C34D42">
            <w:pPr>
              <w:spacing w:before="0" w:after="0"/>
              <w:jc w:val="center"/>
              <w:rPr>
                <w:sz w:val="18"/>
                <w:szCs w:val="18"/>
              </w:rPr>
            </w:pPr>
          </w:p>
        </w:tc>
      </w:tr>
      <w:tr w:rsidR="00141AB7" w:rsidRPr="001B79F7" w14:paraId="5CF5ABB8" w14:textId="77777777" w:rsidTr="00141AB7">
        <w:trPr>
          <w:trHeight w:val="397"/>
        </w:trPr>
        <w:tc>
          <w:tcPr>
            <w:tcW w:w="6605" w:type="dxa"/>
            <w:shd w:val="clear" w:color="auto" w:fill="auto"/>
            <w:vAlign w:val="center"/>
          </w:tcPr>
          <w:p w14:paraId="29EB4D99" w14:textId="271255C3" w:rsidR="00141AB7" w:rsidRPr="001218E4" w:rsidRDefault="00141AB7" w:rsidP="00141AB7">
            <w:r>
              <w:t>Berechnen von Aufwandsmengen sowie von Verdünnungen bei Schädlingsbekämpfungsmitteln</w:t>
            </w:r>
          </w:p>
        </w:tc>
        <w:tc>
          <w:tcPr>
            <w:tcW w:w="833" w:type="dxa"/>
            <w:shd w:val="clear" w:color="auto" w:fill="auto"/>
            <w:vAlign w:val="center"/>
          </w:tcPr>
          <w:p w14:paraId="430CB6CB"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59CD6186"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372336AF" w14:textId="77777777" w:rsidR="00141AB7" w:rsidRPr="001B79F7" w:rsidRDefault="00141AB7" w:rsidP="00C34D42">
            <w:pPr>
              <w:spacing w:before="0" w:after="0"/>
              <w:jc w:val="center"/>
              <w:rPr>
                <w:sz w:val="18"/>
                <w:szCs w:val="18"/>
              </w:rPr>
            </w:pPr>
          </w:p>
        </w:tc>
      </w:tr>
      <w:tr w:rsidR="00141AB7" w:rsidRPr="001B79F7" w14:paraId="4F3ECD2B" w14:textId="77777777" w:rsidTr="00141AB7">
        <w:trPr>
          <w:trHeight w:val="397"/>
        </w:trPr>
        <w:tc>
          <w:tcPr>
            <w:tcW w:w="6605" w:type="dxa"/>
            <w:shd w:val="clear" w:color="auto" w:fill="auto"/>
            <w:vAlign w:val="center"/>
          </w:tcPr>
          <w:p w14:paraId="1174CEA5" w14:textId="31B4918C" w:rsidR="00141AB7" w:rsidRPr="001218E4" w:rsidRDefault="00141AB7" w:rsidP="00141AB7">
            <w:r>
              <w:t>Bestimmen, Mischen und Zubereiten von Schädlingsbekämpfungsmitteln</w:t>
            </w:r>
          </w:p>
        </w:tc>
        <w:tc>
          <w:tcPr>
            <w:tcW w:w="833" w:type="dxa"/>
            <w:shd w:val="clear" w:color="auto" w:fill="A6A6A6" w:themeFill="background1" w:themeFillShade="A6"/>
            <w:vAlign w:val="center"/>
          </w:tcPr>
          <w:p w14:paraId="49283ABA"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2761C08C"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6C247F91" w14:textId="77777777" w:rsidR="00141AB7" w:rsidRPr="001B79F7" w:rsidRDefault="00141AB7" w:rsidP="00C34D42">
            <w:pPr>
              <w:spacing w:before="0" w:after="0"/>
              <w:jc w:val="center"/>
              <w:rPr>
                <w:sz w:val="18"/>
                <w:szCs w:val="18"/>
              </w:rPr>
            </w:pPr>
          </w:p>
        </w:tc>
      </w:tr>
      <w:tr w:rsidR="00141AB7" w:rsidRPr="001B79F7" w14:paraId="7802D170" w14:textId="77777777" w:rsidTr="00141AB7">
        <w:trPr>
          <w:trHeight w:val="397"/>
        </w:trPr>
        <w:tc>
          <w:tcPr>
            <w:tcW w:w="6605" w:type="dxa"/>
            <w:shd w:val="clear" w:color="auto" w:fill="auto"/>
            <w:vAlign w:val="center"/>
          </w:tcPr>
          <w:p w14:paraId="33DC92E3" w14:textId="2BAE3E0D" w:rsidR="00141AB7" w:rsidRPr="001218E4" w:rsidRDefault="00141AB7" w:rsidP="00141AB7">
            <w:r>
              <w:t>Einfache Kostenkalkulation von Schädlingsbekämpfungsarbeiten</w:t>
            </w:r>
          </w:p>
        </w:tc>
        <w:tc>
          <w:tcPr>
            <w:tcW w:w="833" w:type="dxa"/>
            <w:shd w:val="clear" w:color="auto" w:fill="A6A6A6" w:themeFill="background1" w:themeFillShade="A6"/>
            <w:vAlign w:val="center"/>
          </w:tcPr>
          <w:p w14:paraId="2FFBD9E9"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6BE386DD"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12B9ABDC" w14:textId="77777777" w:rsidR="00141AB7" w:rsidRPr="001B79F7" w:rsidRDefault="00141AB7" w:rsidP="00C34D42">
            <w:pPr>
              <w:spacing w:before="0" w:after="0"/>
              <w:jc w:val="center"/>
              <w:rPr>
                <w:sz w:val="18"/>
                <w:szCs w:val="18"/>
              </w:rPr>
            </w:pPr>
          </w:p>
        </w:tc>
      </w:tr>
      <w:tr w:rsidR="00141AB7" w:rsidRPr="001B79F7" w14:paraId="1D0AC7A1" w14:textId="77777777" w:rsidTr="00141AB7">
        <w:trPr>
          <w:trHeight w:val="397"/>
        </w:trPr>
        <w:tc>
          <w:tcPr>
            <w:tcW w:w="6605" w:type="dxa"/>
            <w:shd w:val="clear" w:color="auto" w:fill="auto"/>
            <w:vAlign w:val="center"/>
          </w:tcPr>
          <w:p w14:paraId="629E94A0" w14:textId="303FAAB2" w:rsidR="00141AB7" w:rsidRPr="001218E4" w:rsidRDefault="00141AB7" w:rsidP="00141AB7">
            <w:r>
              <w:t>Aufstellen von Leistungsverzeichnissen und Erstellen von Bekämpfungs- und Überwachungsplänen</w:t>
            </w:r>
          </w:p>
        </w:tc>
        <w:tc>
          <w:tcPr>
            <w:tcW w:w="833" w:type="dxa"/>
            <w:shd w:val="clear" w:color="auto" w:fill="A6A6A6" w:themeFill="background1" w:themeFillShade="A6"/>
            <w:vAlign w:val="center"/>
          </w:tcPr>
          <w:p w14:paraId="78B8BA21"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61C9756E"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08AAD71A" w14:textId="77777777" w:rsidR="00141AB7" w:rsidRPr="001B79F7" w:rsidRDefault="00141AB7" w:rsidP="00C34D42">
            <w:pPr>
              <w:spacing w:before="0" w:after="0"/>
              <w:jc w:val="center"/>
              <w:rPr>
                <w:sz w:val="18"/>
                <w:szCs w:val="18"/>
              </w:rPr>
            </w:pPr>
          </w:p>
        </w:tc>
      </w:tr>
      <w:tr w:rsidR="00141AB7" w:rsidRPr="001B79F7" w14:paraId="3ABF9E92" w14:textId="77777777" w:rsidTr="00141AB7">
        <w:trPr>
          <w:trHeight w:val="397"/>
        </w:trPr>
        <w:tc>
          <w:tcPr>
            <w:tcW w:w="6605" w:type="dxa"/>
            <w:shd w:val="clear" w:color="auto" w:fill="auto"/>
            <w:vAlign w:val="center"/>
          </w:tcPr>
          <w:p w14:paraId="47149354" w14:textId="229352E1" w:rsidR="00141AB7" w:rsidRPr="001218E4" w:rsidRDefault="00141AB7" w:rsidP="00141AB7">
            <w:r>
              <w:t>Aufstellen, Verwenden und Abbauen von Leitern, Gerüsten, Arbeitsbühnen und sonstigen Steighilfen</w:t>
            </w:r>
          </w:p>
        </w:tc>
        <w:tc>
          <w:tcPr>
            <w:tcW w:w="833" w:type="dxa"/>
            <w:shd w:val="clear" w:color="auto" w:fill="auto"/>
            <w:vAlign w:val="center"/>
          </w:tcPr>
          <w:p w14:paraId="7B64E583"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68C5D749"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08E0FFBD" w14:textId="77777777" w:rsidR="00141AB7" w:rsidRPr="001B79F7" w:rsidRDefault="00141AB7" w:rsidP="00C34D42">
            <w:pPr>
              <w:spacing w:before="0" w:after="0"/>
              <w:jc w:val="center"/>
              <w:rPr>
                <w:sz w:val="18"/>
                <w:szCs w:val="18"/>
              </w:rPr>
            </w:pPr>
          </w:p>
        </w:tc>
      </w:tr>
      <w:tr w:rsidR="00141AB7" w:rsidRPr="001B79F7" w14:paraId="0A334AFE" w14:textId="77777777" w:rsidTr="00141AB7">
        <w:trPr>
          <w:trHeight w:val="397"/>
        </w:trPr>
        <w:tc>
          <w:tcPr>
            <w:tcW w:w="6605" w:type="dxa"/>
            <w:shd w:val="clear" w:color="auto" w:fill="auto"/>
            <w:vAlign w:val="center"/>
          </w:tcPr>
          <w:p w14:paraId="535B4518" w14:textId="1EB2E5AD" w:rsidR="00141AB7" w:rsidRPr="001218E4" w:rsidRDefault="00141AB7" w:rsidP="00141AB7">
            <w:r>
              <w:t>Sprühen, Vernebeln, Begasen, Spritzen und Verpressen mit den entsprechenden Geräten</w:t>
            </w:r>
          </w:p>
        </w:tc>
        <w:tc>
          <w:tcPr>
            <w:tcW w:w="833" w:type="dxa"/>
            <w:shd w:val="clear" w:color="auto" w:fill="A6A6A6" w:themeFill="background1" w:themeFillShade="A6"/>
            <w:vAlign w:val="center"/>
          </w:tcPr>
          <w:p w14:paraId="6F767B2A"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2F5FFC1C"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10578FC6" w14:textId="77777777" w:rsidR="00141AB7" w:rsidRPr="001B79F7" w:rsidRDefault="00141AB7" w:rsidP="00C34D42">
            <w:pPr>
              <w:spacing w:before="0" w:after="0"/>
              <w:jc w:val="center"/>
              <w:rPr>
                <w:sz w:val="18"/>
                <w:szCs w:val="18"/>
              </w:rPr>
            </w:pPr>
          </w:p>
        </w:tc>
      </w:tr>
      <w:tr w:rsidR="00141AB7" w:rsidRPr="001B79F7" w14:paraId="0EDD2510" w14:textId="77777777" w:rsidTr="00141AB7">
        <w:trPr>
          <w:trHeight w:val="397"/>
        </w:trPr>
        <w:tc>
          <w:tcPr>
            <w:tcW w:w="6605" w:type="dxa"/>
            <w:shd w:val="clear" w:color="auto" w:fill="auto"/>
            <w:vAlign w:val="center"/>
          </w:tcPr>
          <w:p w14:paraId="08D7968E" w14:textId="359C2BC3" w:rsidR="00141AB7" w:rsidRDefault="00141AB7" w:rsidP="00141AB7">
            <w:r w:rsidRPr="00141AB7">
              <w:t>Anwenden von Abdichtungs- und Einbringungsverfahren</w:t>
            </w:r>
          </w:p>
        </w:tc>
        <w:tc>
          <w:tcPr>
            <w:tcW w:w="833" w:type="dxa"/>
            <w:shd w:val="clear" w:color="auto" w:fill="A6A6A6" w:themeFill="background1" w:themeFillShade="A6"/>
            <w:vAlign w:val="center"/>
          </w:tcPr>
          <w:p w14:paraId="51B777A3"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06758EF2"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66F98E83" w14:textId="77777777" w:rsidR="00141AB7" w:rsidRPr="001B79F7" w:rsidRDefault="00141AB7" w:rsidP="00C34D42">
            <w:pPr>
              <w:spacing w:before="0" w:after="0"/>
              <w:jc w:val="center"/>
              <w:rPr>
                <w:sz w:val="18"/>
                <w:szCs w:val="18"/>
              </w:rPr>
            </w:pPr>
          </w:p>
        </w:tc>
      </w:tr>
      <w:tr w:rsidR="00141AB7" w:rsidRPr="001B79F7" w14:paraId="2416BF8A" w14:textId="77777777" w:rsidTr="00141AB7">
        <w:trPr>
          <w:trHeight w:val="397"/>
        </w:trPr>
        <w:tc>
          <w:tcPr>
            <w:tcW w:w="6605" w:type="dxa"/>
            <w:shd w:val="clear" w:color="auto" w:fill="auto"/>
            <w:vAlign w:val="center"/>
          </w:tcPr>
          <w:p w14:paraId="4A0A511E" w14:textId="0404FBCA" w:rsidR="00141AB7" w:rsidRDefault="00141AB7" w:rsidP="00141AB7">
            <w:r w:rsidRPr="00141AB7">
              <w:t>Lüften von begasten Räumen</w:t>
            </w:r>
          </w:p>
        </w:tc>
        <w:tc>
          <w:tcPr>
            <w:tcW w:w="833" w:type="dxa"/>
            <w:shd w:val="clear" w:color="auto" w:fill="A6A6A6" w:themeFill="background1" w:themeFillShade="A6"/>
            <w:vAlign w:val="center"/>
          </w:tcPr>
          <w:p w14:paraId="08D6D733"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350A7733"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6D8BB7CA" w14:textId="77777777" w:rsidR="00141AB7" w:rsidRPr="001B79F7" w:rsidRDefault="00141AB7" w:rsidP="00C34D42">
            <w:pPr>
              <w:spacing w:before="0" w:after="0"/>
              <w:jc w:val="center"/>
              <w:rPr>
                <w:sz w:val="18"/>
                <w:szCs w:val="18"/>
              </w:rPr>
            </w:pPr>
          </w:p>
        </w:tc>
      </w:tr>
      <w:tr w:rsidR="00141AB7" w:rsidRPr="001B79F7" w14:paraId="649E79AE" w14:textId="77777777" w:rsidTr="00141AB7">
        <w:trPr>
          <w:trHeight w:val="397"/>
        </w:trPr>
        <w:tc>
          <w:tcPr>
            <w:tcW w:w="6605" w:type="dxa"/>
            <w:shd w:val="clear" w:color="auto" w:fill="auto"/>
            <w:vAlign w:val="center"/>
          </w:tcPr>
          <w:p w14:paraId="1C928496" w14:textId="201AD2A1" w:rsidR="00141AB7" w:rsidRDefault="00141AB7" w:rsidP="00141AB7">
            <w:r>
              <w:t>Anwenden der Sicherheitsmaßnahmen bei der Freigabe von begasten Räumen</w:t>
            </w:r>
          </w:p>
        </w:tc>
        <w:tc>
          <w:tcPr>
            <w:tcW w:w="833" w:type="dxa"/>
            <w:shd w:val="clear" w:color="auto" w:fill="A6A6A6" w:themeFill="background1" w:themeFillShade="A6"/>
            <w:vAlign w:val="center"/>
          </w:tcPr>
          <w:p w14:paraId="3BF51D9F"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457E4044"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177452F0" w14:textId="77777777" w:rsidR="00141AB7" w:rsidRPr="001B79F7" w:rsidRDefault="00141AB7" w:rsidP="00C34D42">
            <w:pPr>
              <w:spacing w:before="0" w:after="0"/>
              <w:jc w:val="center"/>
              <w:rPr>
                <w:sz w:val="18"/>
                <w:szCs w:val="18"/>
              </w:rPr>
            </w:pPr>
          </w:p>
        </w:tc>
      </w:tr>
      <w:tr w:rsidR="00141AB7" w:rsidRPr="001B79F7" w14:paraId="0733F752" w14:textId="77777777" w:rsidTr="00141AB7">
        <w:trPr>
          <w:trHeight w:val="397"/>
        </w:trPr>
        <w:tc>
          <w:tcPr>
            <w:tcW w:w="6605" w:type="dxa"/>
            <w:shd w:val="clear" w:color="auto" w:fill="auto"/>
            <w:vAlign w:val="center"/>
          </w:tcPr>
          <w:p w14:paraId="78413CF9" w14:textId="150869AB" w:rsidR="00141AB7" w:rsidRDefault="00141AB7" w:rsidP="00141AB7">
            <w:r w:rsidRPr="00141AB7">
              <w:t>Anwenden von Prüfverfahren zur Gasrestmengenmessung</w:t>
            </w:r>
          </w:p>
        </w:tc>
        <w:tc>
          <w:tcPr>
            <w:tcW w:w="833" w:type="dxa"/>
            <w:shd w:val="clear" w:color="auto" w:fill="A6A6A6" w:themeFill="background1" w:themeFillShade="A6"/>
            <w:vAlign w:val="center"/>
          </w:tcPr>
          <w:p w14:paraId="79CD0308"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48FA3D5F"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43113BE7" w14:textId="77777777" w:rsidR="00141AB7" w:rsidRPr="001B79F7" w:rsidRDefault="00141AB7" w:rsidP="00C34D42">
            <w:pPr>
              <w:spacing w:before="0" w:after="0"/>
              <w:jc w:val="center"/>
              <w:rPr>
                <w:sz w:val="18"/>
                <w:szCs w:val="18"/>
              </w:rPr>
            </w:pPr>
          </w:p>
        </w:tc>
      </w:tr>
      <w:tr w:rsidR="00141AB7" w:rsidRPr="001B79F7" w14:paraId="7E6FCC45" w14:textId="77777777" w:rsidTr="00141AB7">
        <w:trPr>
          <w:trHeight w:val="397"/>
        </w:trPr>
        <w:tc>
          <w:tcPr>
            <w:tcW w:w="6605" w:type="dxa"/>
            <w:shd w:val="clear" w:color="auto" w:fill="auto"/>
            <w:vAlign w:val="center"/>
          </w:tcPr>
          <w:p w14:paraId="2A953EF9" w14:textId="1D0692BB" w:rsidR="00141AB7" w:rsidRDefault="00141AB7" w:rsidP="00141AB7">
            <w:r>
              <w:t>Dekontaminieren von Bauteilen, Einrichtungsgegenständen, Bodenbelägen, Raumluft usw.</w:t>
            </w:r>
          </w:p>
        </w:tc>
        <w:tc>
          <w:tcPr>
            <w:tcW w:w="833" w:type="dxa"/>
            <w:shd w:val="clear" w:color="auto" w:fill="A6A6A6" w:themeFill="background1" w:themeFillShade="A6"/>
            <w:vAlign w:val="center"/>
          </w:tcPr>
          <w:p w14:paraId="3A9DAFFF"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4E75A5CC"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12666CFC" w14:textId="77777777" w:rsidR="00141AB7" w:rsidRPr="001B79F7" w:rsidRDefault="00141AB7" w:rsidP="00C34D42">
            <w:pPr>
              <w:spacing w:before="0" w:after="0"/>
              <w:jc w:val="center"/>
              <w:rPr>
                <w:sz w:val="18"/>
                <w:szCs w:val="18"/>
              </w:rPr>
            </w:pPr>
          </w:p>
        </w:tc>
      </w:tr>
      <w:tr w:rsidR="003B58DF" w:rsidRPr="001B79F7" w14:paraId="2929735E" w14:textId="77777777" w:rsidTr="003B58DF">
        <w:trPr>
          <w:trHeight w:hRule="exact" w:val="595"/>
        </w:trPr>
        <w:tc>
          <w:tcPr>
            <w:tcW w:w="6605" w:type="dxa"/>
            <w:shd w:val="clear" w:color="auto" w:fill="354E19"/>
            <w:vAlign w:val="center"/>
          </w:tcPr>
          <w:p w14:paraId="7F1647D0" w14:textId="30633076" w:rsidR="003B58DF" w:rsidRPr="001218E4" w:rsidRDefault="00141AB7" w:rsidP="00C34D42">
            <w:pPr>
              <w:rPr>
                <w:rFonts w:cs="Arial"/>
                <w:b/>
                <w:bCs/>
                <w:sz w:val="22"/>
                <w:lang w:eastAsia="de-AT"/>
              </w:rPr>
            </w:pPr>
            <w:r w:rsidRPr="00141AB7">
              <w:rPr>
                <w:b/>
                <w:bCs/>
                <w:color w:val="FFFFFF" w:themeColor="background1"/>
                <w:sz w:val="22"/>
              </w:rPr>
              <w:t>Vorbeugungs- und Bekämpfungsmaßnahmen</w:t>
            </w:r>
          </w:p>
        </w:tc>
        <w:tc>
          <w:tcPr>
            <w:tcW w:w="833" w:type="dxa"/>
            <w:shd w:val="clear" w:color="auto" w:fill="354E19"/>
            <w:vAlign w:val="center"/>
          </w:tcPr>
          <w:p w14:paraId="14CDDFEA" w14:textId="77777777" w:rsidR="003B58DF" w:rsidRPr="001B79F7" w:rsidRDefault="003B58DF" w:rsidP="00C34D42">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3913D678" w14:textId="77777777" w:rsidR="003B58DF" w:rsidRPr="001B79F7" w:rsidRDefault="003B58DF" w:rsidP="00C34D42">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491797DA" w14:textId="77777777" w:rsidR="003B58DF" w:rsidRPr="001B79F7" w:rsidRDefault="003B58DF" w:rsidP="00C34D42">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3B58DF" w:rsidRPr="001B79F7" w14:paraId="615DE732" w14:textId="77777777" w:rsidTr="003B58DF">
        <w:trPr>
          <w:trHeight w:hRule="exact" w:val="454"/>
        </w:trPr>
        <w:tc>
          <w:tcPr>
            <w:tcW w:w="6605" w:type="dxa"/>
            <w:shd w:val="clear" w:color="auto" w:fill="BFBFBF" w:themeFill="background1" w:themeFillShade="BF"/>
            <w:vAlign w:val="center"/>
          </w:tcPr>
          <w:p w14:paraId="363BA994" w14:textId="77777777" w:rsidR="003B58DF" w:rsidRPr="001B79F7" w:rsidRDefault="003B58DF" w:rsidP="00C34D42">
            <w:pPr>
              <w:tabs>
                <w:tab w:val="right" w:pos="8572"/>
              </w:tabs>
              <w:spacing w:before="40" w:after="40"/>
              <w:rPr>
                <w:b/>
                <w:bCs/>
                <w:color w:val="FFFFFF" w:themeColor="background1"/>
                <w:szCs w:val="20"/>
              </w:rPr>
            </w:pPr>
            <w:r w:rsidRPr="003B58DF">
              <w:rPr>
                <w:b/>
                <w:bCs/>
                <w:color w:val="FFFFFF" w:themeColor="background1"/>
                <w:szCs w:val="20"/>
              </w:rPr>
              <w:t>Ihr Lehrling kann…</w:t>
            </w:r>
          </w:p>
        </w:tc>
        <w:tc>
          <w:tcPr>
            <w:tcW w:w="833" w:type="dxa"/>
            <w:shd w:val="clear" w:color="auto" w:fill="BFBFBF" w:themeFill="background1" w:themeFillShade="BF"/>
            <w:vAlign w:val="center"/>
          </w:tcPr>
          <w:p w14:paraId="29E550BC"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D56F817"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6C78623E"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r>
      <w:tr w:rsidR="003B58DF" w:rsidRPr="001B79F7" w14:paraId="7ADBED1C" w14:textId="77777777" w:rsidTr="00141AB7">
        <w:trPr>
          <w:trHeight w:val="397"/>
        </w:trPr>
        <w:tc>
          <w:tcPr>
            <w:tcW w:w="6605" w:type="dxa"/>
            <w:shd w:val="clear" w:color="auto" w:fill="auto"/>
            <w:vAlign w:val="center"/>
          </w:tcPr>
          <w:p w14:paraId="6A7B60F9" w14:textId="71517572" w:rsidR="003B58DF" w:rsidRPr="00DB3A15" w:rsidRDefault="00141AB7" w:rsidP="00141AB7">
            <w:r>
              <w:t>Kenntnis der Vorbeugungs</w:t>
            </w:r>
            <w:r w:rsidR="00832BDF">
              <w:t xml:space="preserve">- </w:t>
            </w:r>
            <w:r>
              <w:t>und Bekämpfungsmaßnahmen</w:t>
            </w:r>
          </w:p>
        </w:tc>
        <w:tc>
          <w:tcPr>
            <w:tcW w:w="833" w:type="dxa"/>
            <w:shd w:val="clear" w:color="auto" w:fill="auto"/>
            <w:vAlign w:val="center"/>
          </w:tcPr>
          <w:p w14:paraId="1A441B4F"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41D859ED"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23FEA3BA" w14:textId="77777777" w:rsidR="003B58DF" w:rsidRPr="001B79F7" w:rsidRDefault="003B58DF" w:rsidP="00C34D42">
            <w:pPr>
              <w:spacing w:before="0" w:after="0"/>
              <w:jc w:val="center"/>
              <w:rPr>
                <w:sz w:val="18"/>
                <w:szCs w:val="18"/>
              </w:rPr>
            </w:pPr>
          </w:p>
        </w:tc>
      </w:tr>
      <w:tr w:rsidR="003B58DF" w:rsidRPr="001B79F7" w14:paraId="44E9C2BC" w14:textId="77777777" w:rsidTr="003B58DF">
        <w:trPr>
          <w:trHeight w:val="397"/>
        </w:trPr>
        <w:tc>
          <w:tcPr>
            <w:tcW w:w="6605" w:type="dxa"/>
            <w:shd w:val="clear" w:color="auto" w:fill="auto"/>
            <w:vAlign w:val="center"/>
          </w:tcPr>
          <w:p w14:paraId="62244381" w14:textId="54F9220C" w:rsidR="003B58DF" w:rsidRPr="001218E4" w:rsidRDefault="00141AB7" w:rsidP="00C34D42">
            <w:r w:rsidRPr="00141AB7">
              <w:t>Anwenden von Vorbeugungs- und Bekämpfungsmaßnahmen</w:t>
            </w:r>
          </w:p>
        </w:tc>
        <w:tc>
          <w:tcPr>
            <w:tcW w:w="833" w:type="dxa"/>
            <w:shd w:val="clear" w:color="auto" w:fill="auto"/>
            <w:vAlign w:val="center"/>
          </w:tcPr>
          <w:p w14:paraId="243EA147"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11BDEC79"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3E25A2F7" w14:textId="77777777" w:rsidR="003B58DF" w:rsidRPr="001B79F7" w:rsidRDefault="003B58DF" w:rsidP="00C34D42">
            <w:pPr>
              <w:spacing w:before="0" w:after="0"/>
              <w:jc w:val="center"/>
              <w:rPr>
                <w:sz w:val="18"/>
                <w:szCs w:val="18"/>
              </w:rPr>
            </w:pPr>
          </w:p>
        </w:tc>
      </w:tr>
    </w:tbl>
    <w:p w14:paraId="333AC853" w14:textId="7123E95F" w:rsidR="00141AB7" w:rsidRDefault="00141AB7">
      <w:r>
        <w:br w:type="page"/>
      </w:r>
    </w:p>
    <w:tbl>
      <w:tblPr>
        <w:tblW w:w="502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5"/>
        <w:gridCol w:w="833"/>
        <w:gridCol w:w="833"/>
        <w:gridCol w:w="833"/>
      </w:tblGrid>
      <w:tr w:rsidR="003B58DF" w:rsidRPr="001B79F7" w14:paraId="474DF019" w14:textId="77777777" w:rsidTr="009A3450">
        <w:trPr>
          <w:trHeight w:hRule="exact" w:val="595"/>
        </w:trPr>
        <w:tc>
          <w:tcPr>
            <w:tcW w:w="6605" w:type="dxa"/>
            <w:shd w:val="clear" w:color="auto" w:fill="354E19"/>
            <w:vAlign w:val="center"/>
          </w:tcPr>
          <w:p w14:paraId="56E07A71" w14:textId="1D06BDB5" w:rsidR="003B58DF" w:rsidRPr="001218E4" w:rsidRDefault="00141AB7" w:rsidP="00C34D42">
            <w:pPr>
              <w:rPr>
                <w:rFonts w:cs="Arial"/>
                <w:b/>
                <w:bCs/>
                <w:sz w:val="22"/>
                <w:lang w:eastAsia="de-AT"/>
              </w:rPr>
            </w:pPr>
            <w:r w:rsidRPr="00141AB7">
              <w:rPr>
                <w:b/>
                <w:bCs/>
                <w:color w:val="FFFFFF" w:themeColor="background1"/>
                <w:sz w:val="22"/>
              </w:rPr>
              <w:t>Pflanzenschutz</w:t>
            </w:r>
          </w:p>
        </w:tc>
        <w:tc>
          <w:tcPr>
            <w:tcW w:w="833" w:type="dxa"/>
            <w:shd w:val="clear" w:color="auto" w:fill="354E19"/>
            <w:vAlign w:val="center"/>
          </w:tcPr>
          <w:p w14:paraId="7CC61A36" w14:textId="77777777" w:rsidR="003B58DF" w:rsidRPr="001B79F7" w:rsidRDefault="003B58DF" w:rsidP="00C34D42">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56E88FAA" w14:textId="77777777" w:rsidR="003B58DF" w:rsidRPr="001B79F7" w:rsidRDefault="003B58DF" w:rsidP="00C34D42">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32DC44F3" w14:textId="77777777" w:rsidR="003B58DF" w:rsidRPr="001B79F7" w:rsidRDefault="003B58DF" w:rsidP="00C34D42">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3B58DF" w:rsidRPr="001B79F7" w14:paraId="226999A9" w14:textId="77777777" w:rsidTr="009A3450">
        <w:trPr>
          <w:trHeight w:hRule="exact" w:val="454"/>
        </w:trPr>
        <w:tc>
          <w:tcPr>
            <w:tcW w:w="6605" w:type="dxa"/>
            <w:shd w:val="clear" w:color="auto" w:fill="BFBFBF" w:themeFill="background1" w:themeFillShade="BF"/>
            <w:vAlign w:val="center"/>
          </w:tcPr>
          <w:p w14:paraId="1400D669" w14:textId="77777777" w:rsidR="003B58DF" w:rsidRPr="001B79F7" w:rsidRDefault="003B58DF" w:rsidP="00C34D42">
            <w:pPr>
              <w:tabs>
                <w:tab w:val="right" w:pos="8572"/>
              </w:tabs>
              <w:spacing w:before="40" w:after="40"/>
              <w:rPr>
                <w:b/>
                <w:bCs/>
                <w:color w:val="FFFFFF" w:themeColor="background1"/>
                <w:szCs w:val="20"/>
              </w:rPr>
            </w:pPr>
            <w:r w:rsidRPr="003B58DF">
              <w:rPr>
                <w:b/>
                <w:bCs/>
                <w:color w:val="FFFFFF" w:themeColor="background1"/>
                <w:szCs w:val="20"/>
              </w:rPr>
              <w:t>Ihr Lehrling kann…</w:t>
            </w:r>
          </w:p>
        </w:tc>
        <w:tc>
          <w:tcPr>
            <w:tcW w:w="833" w:type="dxa"/>
            <w:shd w:val="clear" w:color="auto" w:fill="BFBFBF" w:themeFill="background1" w:themeFillShade="BF"/>
            <w:vAlign w:val="center"/>
          </w:tcPr>
          <w:p w14:paraId="7F2E4020"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2C5EFE7E"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355ECC8" w14:textId="77777777" w:rsidR="003B58DF" w:rsidRPr="001B79F7" w:rsidRDefault="003B58DF" w:rsidP="00C34D42">
            <w:pPr>
              <w:spacing w:before="0" w:after="0"/>
              <w:jc w:val="center"/>
              <w:rPr>
                <w:b/>
                <w:bCs/>
                <w:color w:val="FFFFFF"/>
                <w:szCs w:val="20"/>
              </w:rPr>
            </w:pPr>
            <w:r w:rsidRPr="001B79F7">
              <w:rPr>
                <w:b/>
                <w:bCs/>
                <w:color w:val="FFFFFF"/>
                <w:szCs w:val="20"/>
              </w:rPr>
              <w:sym w:font="Wingdings" w:char="F0FC"/>
            </w:r>
          </w:p>
        </w:tc>
      </w:tr>
      <w:tr w:rsidR="003B58DF" w:rsidRPr="001B79F7" w14:paraId="7A9115A3" w14:textId="77777777" w:rsidTr="009A3450">
        <w:trPr>
          <w:trHeight w:val="397"/>
        </w:trPr>
        <w:tc>
          <w:tcPr>
            <w:tcW w:w="6605" w:type="dxa"/>
            <w:shd w:val="clear" w:color="auto" w:fill="auto"/>
            <w:vAlign w:val="center"/>
          </w:tcPr>
          <w:p w14:paraId="4838BC8A" w14:textId="518FCE39" w:rsidR="003B58DF" w:rsidRPr="00DB3A15" w:rsidRDefault="00141AB7" w:rsidP="00C34D42">
            <w:r w:rsidRPr="00141AB7">
              <w:t>Kenntnis der wichtigsten zu behandelnden Pflanzen</w:t>
            </w:r>
          </w:p>
        </w:tc>
        <w:tc>
          <w:tcPr>
            <w:tcW w:w="833" w:type="dxa"/>
            <w:shd w:val="clear" w:color="auto" w:fill="auto"/>
            <w:vAlign w:val="center"/>
          </w:tcPr>
          <w:p w14:paraId="43A5D34C" w14:textId="77777777" w:rsidR="003B58DF" w:rsidRPr="001B79F7" w:rsidRDefault="003B58DF" w:rsidP="00C34D42">
            <w:pPr>
              <w:spacing w:before="0" w:after="0"/>
              <w:jc w:val="center"/>
              <w:rPr>
                <w:sz w:val="18"/>
                <w:szCs w:val="18"/>
              </w:rPr>
            </w:pPr>
          </w:p>
        </w:tc>
        <w:tc>
          <w:tcPr>
            <w:tcW w:w="833" w:type="dxa"/>
            <w:shd w:val="clear" w:color="auto" w:fill="auto"/>
            <w:vAlign w:val="center"/>
          </w:tcPr>
          <w:p w14:paraId="4BA7EA4B" w14:textId="77777777" w:rsidR="003B58DF" w:rsidRPr="001B79F7" w:rsidRDefault="003B58DF" w:rsidP="00C34D42">
            <w:pPr>
              <w:spacing w:before="0" w:after="0"/>
              <w:jc w:val="center"/>
              <w:rPr>
                <w:sz w:val="18"/>
                <w:szCs w:val="18"/>
              </w:rPr>
            </w:pPr>
          </w:p>
        </w:tc>
        <w:tc>
          <w:tcPr>
            <w:tcW w:w="833" w:type="dxa"/>
            <w:shd w:val="clear" w:color="auto" w:fill="A6A6A6" w:themeFill="background1" w:themeFillShade="A6"/>
            <w:vAlign w:val="center"/>
          </w:tcPr>
          <w:p w14:paraId="03D4175E" w14:textId="77777777" w:rsidR="003B58DF" w:rsidRPr="001B79F7" w:rsidRDefault="003B58DF" w:rsidP="00C34D42">
            <w:pPr>
              <w:spacing w:before="0" w:after="0"/>
              <w:jc w:val="center"/>
              <w:rPr>
                <w:sz w:val="18"/>
                <w:szCs w:val="18"/>
              </w:rPr>
            </w:pPr>
          </w:p>
        </w:tc>
      </w:tr>
      <w:tr w:rsidR="00141AB7" w:rsidRPr="001B79F7" w14:paraId="080D8F62" w14:textId="77777777" w:rsidTr="009A3450">
        <w:trPr>
          <w:trHeight w:val="397"/>
        </w:trPr>
        <w:tc>
          <w:tcPr>
            <w:tcW w:w="6605" w:type="dxa"/>
            <w:shd w:val="clear" w:color="auto" w:fill="auto"/>
            <w:vAlign w:val="center"/>
          </w:tcPr>
          <w:p w14:paraId="3ADB0063" w14:textId="0B426777" w:rsidR="00141AB7" w:rsidRPr="00141AB7" w:rsidRDefault="00141AB7" w:rsidP="00C34D42">
            <w:r w:rsidRPr="00141AB7">
              <w:t>Grundkenntnisse der Pflanzenphysiologie</w:t>
            </w:r>
          </w:p>
        </w:tc>
        <w:tc>
          <w:tcPr>
            <w:tcW w:w="833" w:type="dxa"/>
            <w:shd w:val="clear" w:color="auto" w:fill="A6A6A6" w:themeFill="background1" w:themeFillShade="A6"/>
            <w:vAlign w:val="center"/>
          </w:tcPr>
          <w:p w14:paraId="7EAAB771"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764C7650"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6E63DC76" w14:textId="77777777" w:rsidR="00141AB7" w:rsidRPr="001B79F7" w:rsidRDefault="00141AB7" w:rsidP="00C34D42">
            <w:pPr>
              <w:spacing w:before="0" w:after="0"/>
              <w:jc w:val="center"/>
              <w:rPr>
                <w:sz w:val="18"/>
                <w:szCs w:val="18"/>
              </w:rPr>
            </w:pPr>
          </w:p>
        </w:tc>
      </w:tr>
      <w:tr w:rsidR="00141AB7" w:rsidRPr="001B79F7" w14:paraId="568082AD" w14:textId="77777777" w:rsidTr="009A3450">
        <w:trPr>
          <w:trHeight w:val="397"/>
        </w:trPr>
        <w:tc>
          <w:tcPr>
            <w:tcW w:w="6605" w:type="dxa"/>
            <w:shd w:val="clear" w:color="auto" w:fill="auto"/>
            <w:vAlign w:val="center"/>
          </w:tcPr>
          <w:p w14:paraId="1B9275D8" w14:textId="45D8E9F4" w:rsidR="00141AB7" w:rsidRPr="00141AB7" w:rsidRDefault="009A3450" w:rsidP="009A3450">
            <w:r>
              <w:t>Kenntnis der Wirkungsweise von Pflanzenschutzmittel auf Zielorganismen sowie Menschen, Tiere, Pflanzen und die Umwelt</w:t>
            </w:r>
          </w:p>
        </w:tc>
        <w:tc>
          <w:tcPr>
            <w:tcW w:w="833" w:type="dxa"/>
            <w:shd w:val="clear" w:color="auto" w:fill="auto"/>
            <w:vAlign w:val="center"/>
          </w:tcPr>
          <w:p w14:paraId="5CBFA1DB"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3EB125DA"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2D05E720" w14:textId="77777777" w:rsidR="00141AB7" w:rsidRPr="001B79F7" w:rsidRDefault="00141AB7" w:rsidP="00C34D42">
            <w:pPr>
              <w:spacing w:before="0" w:after="0"/>
              <w:jc w:val="center"/>
              <w:rPr>
                <w:sz w:val="18"/>
                <w:szCs w:val="18"/>
              </w:rPr>
            </w:pPr>
          </w:p>
        </w:tc>
      </w:tr>
      <w:tr w:rsidR="00141AB7" w:rsidRPr="001B79F7" w14:paraId="7AED2FB7" w14:textId="77777777" w:rsidTr="009A3450">
        <w:trPr>
          <w:trHeight w:val="397"/>
        </w:trPr>
        <w:tc>
          <w:tcPr>
            <w:tcW w:w="6605" w:type="dxa"/>
            <w:shd w:val="clear" w:color="auto" w:fill="auto"/>
            <w:vAlign w:val="center"/>
          </w:tcPr>
          <w:p w14:paraId="67E9CF0D" w14:textId="2B27FAA6" w:rsidR="00141AB7" w:rsidRPr="00141AB7" w:rsidRDefault="009A3450" w:rsidP="00C34D42">
            <w:r w:rsidRPr="009A3450">
              <w:t>Kenntnis der Vorsichtsmaßnahmen und Wartezeiten</w:t>
            </w:r>
          </w:p>
        </w:tc>
        <w:tc>
          <w:tcPr>
            <w:tcW w:w="833" w:type="dxa"/>
            <w:shd w:val="clear" w:color="auto" w:fill="A6A6A6" w:themeFill="background1" w:themeFillShade="A6"/>
            <w:vAlign w:val="center"/>
          </w:tcPr>
          <w:p w14:paraId="0FB907CF"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486D3AC2"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217404E9" w14:textId="77777777" w:rsidR="00141AB7" w:rsidRPr="001B79F7" w:rsidRDefault="00141AB7" w:rsidP="00C34D42">
            <w:pPr>
              <w:spacing w:before="0" w:after="0"/>
              <w:jc w:val="center"/>
              <w:rPr>
                <w:sz w:val="18"/>
                <w:szCs w:val="18"/>
              </w:rPr>
            </w:pPr>
          </w:p>
        </w:tc>
      </w:tr>
      <w:tr w:rsidR="00141AB7" w:rsidRPr="001B79F7" w14:paraId="4F82B4C3" w14:textId="77777777" w:rsidTr="009A3450">
        <w:trPr>
          <w:trHeight w:val="397"/>
        </w:trPr>
        <w:tc>
          <w:tcPr>
            <w:tcW w:w="6605" w:type="dxa"/>
            <w:shd w:val="clear" w:color="auto" w:fill="auto"/>
            <w:vAlign w:val="center"/>
          </w:tcPr>
          <w:p w14:paraId="16AB9BCD" w14:textId="0D5DC1E3" w:rsidR="00141AB7" w:rsidRPr="00141AB7" w:rsidRDefault="009A3450" w:rsidP="009A3450">
            <w:r>
              <w:t>Durchführen von Pflanzenschutzarbeiten mit Maschinen und Geräten</w:t>
            </w:r>
          </w:p>
        </w:tc>
        <w:tc>
          <w:tcPr>
            <w:tcW w:w="833" w:type="dxa"/>
            <w:shd w:val="clear" w:color="auto" w:fill="A6A6A6" w:themeFill="background1" w:themeFillShade="A6"/>
            <w:vAlign w:val="center"/>
          </w:tcPr>
          <w:p w14:paraId="5084D672"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1323BE7D"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5D4F8A8A" w14:textId="77777777" w:rsidR="00141AB7" w:rsidRPr="001B79F7" w:rsidRDefault="00141AB7" w:rsidP="00C34D42">
            <w:pPr>
              <w:spacing w:before="0" w:after="0"/>
              <w:jc w:val="center"/>
              <w:rPr>
                <w:sz w:val="18"/>
                <w:szCs w:val="18"/>
              </w:rPr>
            </w:pPr>
          </w:p>
        </w:tc>
      </w:tr>
      <w:tr w:rsidR="00141AB7" w:rsidRPr="001B79F7" w14:paraId="3CDBE7BF" w14:textId="77777777" w:rsidTr="009A3450">
        <w:trPr>
          <w:trHeight w:hRule="exact" w:val="595"/>
        </w:trPr>
        <w:tc>
          <w:tcPr>
            <w:tcW w:w="6605" w:type="dxa"/>
            <w:shd w:val="clear" w:color="auto" w:fill="354E19"/>
            <w:vAlign w:val="center"/>
          </w:tcPr>
          <w:p w14:paraId="60002BFB" w14:textId="1CA22700" w:rsidR="00141AB7" w:rsidRPr="001218E4" w:rsidRDefault="009A3450" w:rsidP="00C34D42">
            <w:pPr>
              <w:rPr>
                <w:rFonts w:cs="Arial"/>
                <w:b/>
                <w:bCs/>
                <w:sz w:val="22"/>
                <w:lang w:eastAsia="de-AT"/>
              </w:rPr>
            </w:pPr>
            <w:r w:rsidRPr="009A3450">
              <w:rPr>
                <w:b/>
                <w:bCs/>
                <w:color w:val="FFFFFF" w:themeColor="background1"/>
                <w:sz w:val="22"/>
              </w:rPr>
              <w:t>Holzschutz</w:t>
            </w:r>
          </w:p>
        </w:tc>
        <w:tc>
          <w:tcPr>
            <w:tcW w:w="833" w:type="dxa"/>
            <w:shd w:val="clear" w:color="auto" w:fill="354E19"/>
            <w:vAlign w:val="center"/>
          </w:tcPr>
          <w:p w14:paraId="01A43486" w14:textId="77777777" w:rsidR="00141AB7" w:rsidRPr="001B79F7" w:rsidRDefault="00141AB7" w:rsidP="00C34D42">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37FA138" w14:textId="77777777" w:rsidR="00141AB7" w:rsidRPr="001B79F7" w:rsidRDefault="00141AB7" w:rsidP="00C34D42">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22589F17" w14:textId="77777777" w:rsidR="00141AB7" w:rsidRPr="001B79F7" w:rsidRDefault="00141AB7" w:rsidP="00C34D42">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141AB7" w:rsidRPr="001B79F7" w14:paraId="2E43FBF4" w14:textId="77777777" w:rsidTr="009A3450">
        <w:trPr>
          <w:trHeight w:hRule="exact" w:val="454"/>
        </w:trPr>
        <w:tc>
          <w:tcPr>
            <w:tcW w:w="6605" w:type="dxa"/>
            <w:shd w:val="clear" w:color="auto" w:fill="BFBFBF" w:themeFill="background1" w:themeFillShade="BF"/>
            <w:vAlign w:val="center"/>
          </w:tcPr>
          <w:p w14:paraId="5B5656ED" w14:textId="77777777" w:rsidR="00141AB7" w:rsidRPr="001B79F7" w:rsidRDefault="00141AB7" w:rsidP="00C34D42">
            <w:pPr>
              <w:tabs>
                <w:tab w:val="right" w:pos="8572"/>
              </w:tabs>
              <w:spacing w:before="40" w:after="40"/>
              <w:rPr>
                <w:b/>
                <w:bCs/>
                <w:color w:val="FFFFFF" w:themeColor="background1"/>
                <w:szCs w:val="20"/>
              </w:rPr>
            </w:pPr>
            <w:r w:rsidRPr="003B58DF">
              <w:rPr>
                <w:b/>
                <w:bCs/>
                <w:color w:val="FFFFFF" w:themeColor="background1"/>
                <w:szCs w:val="20"/>
              </w:rPr>
              <w:t>Ihr Lehrling kann…</w:t>
            </w:r>
          </w:p>
        </w:tc>
        <w:tc>
          <w:tcPr>
            <w:tcW w:w="833" w:type="dxa"/>
            <w:shd w:val="clear" w:color="auto" w:fill="BFBFBF" w:themeFill="background1" w:themeFillShade="BF"/>
            <w:vAlign w:val="center"/>
          </w:tcPr>
          <w:p w14:paraId="1A519DAA" w14:textId="77777777" w:rsidR="00141AB7" w:rsidRPr="001B79F7" w:rsidRDefault="00141AB7"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81A34E2" w14:textId="77777777" w:rsidR="00141AB7" w:rsidRPr="001B79F7" w:rsidRDefault="00141AB7"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306BAFCC" w14:textId="77777777" w:rsidR="00141AB7" w:rsidRPr="001B79F7" w:rsidRDefault="00141AB7" w:rsidP="00C34D42">
            <w:pPr>
              <w:spacing w:before="0" w:after="0"/>
              <w:jc w:val="center"/>
              <w:rPr>
                <w:b/>
                <w:bCs/>
                <w:color w:val="FFFFFF"/>
                <w:szCs w:val="20"/>
              </w:rPr>
            </w:pPr>
            <w:r w:rsidRPr="001B79F7">
              <w:rPr>
                <w:b/>
                <w:bCs/>
                <w:color w:val="FFFFFF"/>
                <w:szCs w:val="20"/>
              </w:rPr>
              <w:sym w:font="Wingdings" w:char="F0FC"/>
            </w:r>
          </w:p>
        </w:tc>
      </w:tr>
      <w:tr w:rsidR="00141AB7" w:rsidRPr="001B79F7" w14:paraId="4F7237E6" w14:textId="77777777" w:rsidTr="009A3450">
        <w:trPr>
          <w:trHeight w:val="397"/>
        </w:trPr>
        <w:tc>
          <w:tcPr>
            <w:tcW w:w="6605" w:type="dxa"/>
            <w:shd w:val="clear" w:color="auto" w:fill="auto"/>
            <w:vAlign w:val="center"/>
          </w:tcPr>
          <w:p w14:paraId="01258720" w14:textId="6ED88AE3" w:rsidR="00141AB7" w:rsidRPr="00DB3A15" w:rsidRDefault="009A3450" w:rsidP="009A3450">
            <w:r>
              <w:t>Kenntnis der Holzkunde, des chemischen Feuerschutzes und des chemischen Verhaltens von Holzschutz- und Feuerschutzmitteln</w:t>
            </w:r>
          </w:p>
        </w:tc>
        <w:tc>
          <w:tcPr>
            <w:tcW w:w="833" w:type="dxa"/>
            <w:shd w:val="clear" w:color="auto" w:fill="auto"/>
            <w:vAlign w:val="center"/>
          </w:tcPr>
          <w:p w14:paraId="17BD950B"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5F0B863C"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58299CD3" w14:textId="77777777" w:rsidR="00141AB7" w:rsidRPr="001B79F7" w:rsidRDefault="00141AB7" w:rsidP="00C34D42">
            <w:pPr>
              <w:spacing w:before="0" w:after="0"/>
              <w:jc w:val="center"/>
              <w:rPr>
                <w:sz w:val="18"/>
                <w:szCs w:val="18"/>
              </w:rPr>
            </w:pPr>
          </w:p>
        </w:tc>
      </w:tr>
      <w:tr w:rsidR="00141AB7" w:rsidRPr="001B79F7" w14:paraId="47EDF66C" w14:textId="77777777" w:rsidTr="009A3450">
        <w:trPr>
          <w:trHeight w:val="397"/>
        </w:trPr>
        <w:tc>
          <w:tcPr>
            <w:tcW w:w="6605" w:type="dxa"/>
            <w:shd w:val="clear" w:color="auto" w:fill="auto"/>
            <w:vAlign w:val="center"/>
          </w:tcPr>
          <w:p w14:paraId="6BD745F3" w14:textId="0F8DC935" w:rsidR="00141AB7" w:rsidRPr="00141AB7" w:rsidRDefault="009A3450" w:rsidP="009A3450">
            <w:r>
              <w:t>Feststellen und Erkennen des Schädlingsbefalles in und an Bauteilen aus Holz</w:t>
            </w:r>
          </w:p>
        </w:tc>
        <w:tc>
          <w:tcPr>
            <w:tcW w:w="833" w:type="dxa"/>
            <w:shd w:val="clear" w:color="auto" w:fill="auto"/>
            <w:vAlign w:val="center"/>
          </w:tcPr>
          <w:p w14:paraId="3CA35B7C"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61F98693"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3CACB023" w14:textId="77777777" w:rsidR="00141AB7" w:rsidRPr="001B79F7" w:rsidRDefault="00141AB7" w:rsidP="00C34D42">
            <w:pPr>
              <w:spacing w:before="0" w:after="0"/>
              <w:jc w:val="center"/>
              <w:rPr>
                <w:sz w:val="18"/>
                <w:szCs w:val="18"/>
              </w:rPr>
            </w:pPr>
          </w:p>
        </w:tc>
      </w:tr>
      <w:tr w:rsidR="00141AB7" w:rsidRPr="001B79F7" w14:paraId="30E0A8D9" w14:textId="77777777" w:rsidTr="009A3450">
        <w:trPr>
          <w:trHeight w:val="397"/>
        </w:trPr>
        <w:tc>
          <w:tcPr>
            <w:tcW w:w="6605" w:type="dxa"/>
            <w:shd w:val="clear" w:color="auto" w:fill="auto"/>
            <w:vAlign w:val="center"/>
          </w:tcPr>
          <w:p w14:paraId="0F13608F" w14:textId="357FFCBA" w:rsidR="00141AB7" w:rsidRPr="00141AB7" w:rsidRDefault="009A3450" w:rsidP="009A3450">
            <w:r>
              <w:t xml:space="preserve">Kenntnis der holzzerstörenden Pilze und Schwämme, deren Lebensweisen, deren Vermehrung und der </w:t>
            </w:r>
            <w:proofErr w:type="spellStart"/>
            <w:r>
              <w:t>Befallsvoraussetzungen</w:t>
            </w:r>
            <w:proofErr w:type="spellEnd"/>
          </w:p>
        </w:tc>
        <w:tc>
          <w:tcPr>
            <w:tcW w:w="833" w:type="dxa"/>
            <w:shd w:val="clear" w:color="auto" w:fill="A6A6A6" w:themeFill="background1" w:themeFillShade="A6"/>
            <w:vAlign w:val="center"/>
          </w:tcPr>
          <w:p w14:paraId="756C00D3"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4B68854E"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03CED57C" w14:textId="77777777" w:rsidR="00141AB7" w:rsidRPr="001B79F7" w:rsidRDefault="00141AB7" w:rsidP="00C34D42">
            <w:pPr>
              <w:spacing w:before="0" w:after="0"/>
              <w:jc w:val="center"/>
              <w:rPr>
                <w:sz w:val="18"/>
                <w:szCs w:val="18"/>
              </w:rPr>
            </w:pPr>
          </w:p>
        </w:tc>
      </w:tr>
      <w:tr w:rsidR="00141AB7" w:rsidRPr="001B79F7" w14:paraId="4D52F3E7" w14:textId="77777777" w:rsidTr="009A3450">
        <w:trPr>
          <w:trHeight w:val="397"/>
        </w:trPr>
        <w:tc>
          <w:tcPr>
            <w:tcW w:w="6605" w:type="dxa"/>
            <w:shd w:val="clear" w:color="auto" w:fill="auto"/>
            <w:vAlign w:val="center"/>
          </w:tcPr>
          <w:p w14:paraId="35BA6C84" w14:textId="60237427" w:rsidR="00141AB7" w:rsidRPr="00141AB7" w:rsidRDefault="009A3450" w:rsidP="009A3450">
            <w:r>
              <w:t>Holzschutz- und Feuerschutzarbeiten sowie Schwammsanierungen mit Maschinen und Geräten</w:t>
            </w:r>
          </w:p>
        </w:tc>
        <w:tc>
          <w:tcPr>
            <w:tcW w:w="833" w:type="dxa"/>
            <w:shd w:val="clear" w:color="auto" w:fill="A6A6A6" w:themeFill="background1" w:themeFillShade="A6"/>
            <w:vAlign w:val="center"/>
          </w:tcPr>
          <w:p w14:paraId="4BE1DC12"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32C46965"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340C0CC7" w14:textId="77777777" w:rsidR="00141AB7" w:rsidRPr="001B79F7" w:rsidRDefault="00141AB7" w:rsidP="00C34D42">
            <w:pPr>
              <w:spacing w:before="0" w:after="0"/>
              <w:jc w:val="center"/>
              <w:rPr>
                <w:sz w:val="18"/>
                <w:szCs w:val="18"/>
              </w:rPr>
            </w:pPr>
          </w:p>
        </w:tc>
      </w:tr>
      <w:tr w:rsidR="00141AB7" w:rsidRPr="001B79F7" w14:paraId="07ED4126" w14:textId="77777777" w:rsidTr="009A3450">
        <w:trPr>
          <w:trHeight w:hRule="exact" w:val="595"/>
        </w:trPr>
        <w:tc>
          <w:tcPr>
            <w:tcW w:w="6605" w:type="dxa"/>
            <w:shd w:val="clear" w:color="auto" w:fill="354E19"/>
            <w:vAlign w:val="center"/>
          </w:tcPr>
          <w:p w14:paraId="52A38331" w14:textId="2A56DD38" w:rsidR="00141AB7" w:rsidRPr="001218E4" w:rsidRDefault="009A3450" w:rsidP="00C34D42">
            <w:pPr>
              <w:rPr>
                <w:rFonts w:cs="Arial"/>
                <w:b/>
                <w:bCs/>
                <w:sz w:val="22"/>
                <w:lang w:eastAsia="de-AT"/>
              </w:rPr>
            </w:pPr>
            <w:r w:rsidRPr="009A3450">
              <w:rPr>
                <w:b/>
                <w:bCs/>
                <w:color w:val="FFFFFF" w:themeColor="background1"/>
                <w:sz w:val="22"/>
              </w:rPr>
              <w:t>Rechtskunde</w:t>
            </w:r>
          </w:p>
        </w:tc>
        <w:tc>
          <w:tcPr>
            <w:tcW w:w="833" w:type="dxa"/>
            <w:shd w:val="clear" w:color="auto" w:fill="354E19"/>
            <w:vAlign w:val="center"/>
          </w:tcPr>
          <w:p w14:paraId="65ECCC76" w14:textId="77777777" w:rsidR="00141AB7" w:rsidRPr="001B79F7" w:rsidRDefault="00141AB7" w:rsidP="00C34D42">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486CA6A7" w14:textId="77777777" w:rsidR="00141AB7" w:rsidRPr="001B79F7" w:rsidRDefault="00141AB7" w:rsidP="00C34D42">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0B424211" w14:textId="77777777" w:rsidR="00141AB7" w:rsidRPr="001B79F7" w:rsidRDefault="00141AB7" w:rsidP="00C34D42">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141AB7" w:rsidRPr="001B79F7" w14:paraId="48C51B54" w14:textId="77777777" w:rsidTr="009A3450">
        <w:trPr>
          <w:trHeight w:hRule="exact" w:val="454"/>
        </w:trPr>
        <w:tc>
          <w:tcPr>
            <w:tcW w:w="6605" w:type="dxa"/>
            <w:shd w:val="clear" w:color="auto" w:fill="BFBFBF" w:themeFill="background1" w:themeFillShade="BF"/>
            <w:vAlign w:val="center"/>
          </w:tcPr>
          <w:p w14:paraId="33E90069" w14:textId="77777777" w:rsidR="00141AB7" w:rsidRPr="001B79F7" w:rsidRDefault="00141AB7" w:rsidP="00C34D42">
            <w:pPr>
              <w:tabs>
                <w:tab w:val="right" w:pos="8572"/>
              </w:tabs>
              <w:spacing w:before="40" w:after="40"/>
              <w:rPr>
                <w:b/>
                <w:bCs/>
                <w:color w:val="FFFFFF" w:themeColor="background1"/>
                <w:szCs w:val="20"/>
              </w:rPr>
            </w:pPr>
            <w:r w:rsidRPr="003B58DF">
              <w:rPr>
                <w:b/>
                <w:bCs/>
                <w:color w:val="FFFFFF" w:themeColor="background1"/>
                <w:szCs w:val="20"/>
              </w:rPr>
              <w:t>Ihr Lehrling kann…</w:t>
            </w:r>
          </w:p>
        </w:tc>
        <w:tc>
          <w:tcPr>
            <w:tcW w:w="833" w:type="dxa"/>
            <w:shd w:val="clear" w:color="auto" w:fill="BFBFBF" w:themeFill="background1" w:themeFillShade="BF"/>
            <w:vAlign w:val="center"/>
          </w:tcPr>
          <w:p w14:paraId="0CC17911" w14:textId="77777777" w:rsidR="00141AB7" w:rsidRPr="001B79F7" w:rsidRDefault="00141AB7"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754E2823" w14:textId="77777777" w:rsidR="00141AB7" w:rsidRPr="001B79F7" w:rsidRDefault="00141AB7"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266B1F0" w14:textId="77777777" w:rsidR="00141AB7" w:rsidRPr="001B79F7" w:rsidRDefault="00141AB7" w:rsidP="00C34D42">
            <w:pPr>
              <w:spacing w:before="0" w:after="0"/>
              <w:jc w:val="center"/>
              <w:rPr>
                <w:b/>
                <w:bCs/>
                <w:color w:val="FFFFFF"/>
                <w:szCs w:val="20"/>
              </w:rPr>
            </w:pPr>
            <w:r w:rsidRPr="001B79F7">
              <w:rPr>
                <w:b/>
                <w:bCs/>
                <w:color w:val="FFFFFF"/>
                <w:szCs w:val="20"/>
              </w:rPr>
              <w:sym w:font="Wingdings" w:char="F0FC"/>
            </w:r>
          </w:p>
        </w:tc>
      </w:tr>
      <w:tr w:rsidR="00141AB7" w:rsidRPr="001B79F7" w14:paraId="7F467CDA" w14:textId="77777777" w:rsidTr="009A3450">
        <w:trPr>
          <w:trHeight w:val="397"/>
        </w:trPr>
        <w:tc>
          <w:tcPr>
            <w:tcW w:w="6605" w:type="dxa"/>
            <w:shd w:val="clear" w:color="auto" w:fill="auto"/>
            <w:vAlign w:val="center"/>
          </w:tcPr>
          <w:p w14:paraId="4CB648DF" w14:textId="10745A76" w:rsidR="00141AB7" w:rsidRPr="00DB3A15" w:rsidRDefault="009A3450" w:rsidP="009A3450">
            <w:r>
              <w:t>Kenntnis der gesetzlichen Grundlagen für die Ausübung der Schädlingsbekämpfung und der für die Schädlingsbekämpfung zuständigen Behörden</w:t>
            </w:r>
          </w:p>
        </w:tc>
        <w:tc>
          <w:tcPr>
            <w:tcW w:w="833" w:type="dxa"/>
            <w:shd w:val="clear" w:color="auto" w:fill="auto"/>
            <w:vAlign w:val="center"/>
          </w:tcPr>
          <w:p w14:paraId="0816674F"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5E860270"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56185A21" w14:textId="77777777" w:rsidR="00141AB7" w:rsidRPr="001B79F7" w:rsidRDefault="00141AB7" w:rsidP="00C34D42">
            <w:pPr>
              <w:spacing w:before="0" w:after="0"/>
              <w:jc w:val="center"/>
              <w:rPr>
                <w:sz w:val="18"/>
                <w:szCs w:val="18"/>
              </w:rPr>
            </w:pPr>
          </w:p>
        </w:tc>
      </w:tr>
      <w:tr w:rsidR="00141AB7" w:rsidRPr="001B79F7" w14:paraId="26390CB1" w14:textId="77777777" w:rsidTr="009A3450">
        <w:trPr>
          <w:trHeight w:val="397"/>
        </w:trPr>
        <w:tc>
          <w:tcPr>
            <w:tcW w:w="6605" w:type="dxa"/>
            <w:shd w:val="clear" w:color="auto" w:fill="auto"/>
            <w:vAlign w:val="center"/>
          </w:tcPr>
          <w:p w14:paraId="4E30A15E" w14:textId="638ECDD2" w:rsidR="00141AB7" w:rsidRPr="00141AB7" w:rsidRDefault="009A3450" w:rsidP="009A3450">
            <w:r>
              <w:t>Grundkenntnisse der gesetzlichen Vorschriften und Normen im Pflanzenschutz sowie im chemischen Holz- und Feuerschutz</w:t>
            </w:r>
          </w:p>
        </w:tc>
        <w:tc>
          <w:tcPr>
            <w:tcW w:w="833" w:type="dxa"/>
            <w:shd w:val="clear" w:color="auto" w:fill="A6A6A6" w:themeFill="background1" w:themeFillShade="A6"/>
            <w:vAlign w:val="center"/>
          </w:tcPr>
          <w:p w14:paraId="3AAB7BD3"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5FBA1DF9"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021CCEE0" w14:textId="77777777" w:rsidR="00141AB7" w:rsidRPr="001B79F7" w:rsidRDefault="00141AB7" w:rsidP="00C34D42">
            <w:pPr>
              <w:spacing w:before="0" w:after="0"/>
              <w:jc w:val="center"/>
              <w:rPr>
                <w:sz w:val="18"/>
                <w:szCs w:val="18"/>
              </w:rPr>
            </w:pPr>
          </w:p>
        </w:tc>
      </w:tr>
      <w:tr w:rsidR="00141AB7" w:rsidRPr="001B79F7" w14:paraId="39691BA6" w14:textId="77777777" w:rsidTr="009A3450">
        <w:trPr>
          <w:trHeight w:val="397"/>
        </w:trPr>
        <w:tc>
          <w:tcPr>
            <w:tcW w:w="6605" w:type="dxa"/>
            <w:shd w:val="clear" w:color="auto" w:fill="auto"/>
            <w:vAlign w:val="center"/>
          </w:tcPr>
          <w:p w14:paraId="75A8A74F" w14:textId="6D50E744" w:rsidR="00141AB7" w:rsidRPr="00141AB7" w:rsidRDefault="009A3450" w:rsidP="009A3450">
            <w:r>
              <w:t>Grundkenntnisse der gesetzlichen Vorschriften bei der Bekämpfung von Vorrats-, Material- und Hygieneschädlingen</w:t>
            </w:r>
          </w:p>
        </w:tc>
        <w:tc>
          <w:tcPr>
            <w:tcW w:w="833" w:type="dxa"/>
            <w:shd w:val="clear" w:color="auto" w:fill="A6A6A6" w:themeFill="background1" w:themeFillShade="A6"/>
            <w:vAlign w:val="center"/>
          </w:tcPr>
          <w:p w14:paraId="62277DB4"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200E53E9"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60B5CC3D" w14:textId="77777777" w:rsidR="00141AB7" w:rsidRPr="001B79F7" w:rsidRDefault="00141AB7" w:rsidP="00C34D42">
            <w:pPr>
              <w:spacing w:before="0" w:after="0"/>
              <w:jc w:val="center"/>
              <w:rPr>
                <w:sz w:val="18"/>
                <w:szCs w:val="18"/>
              </w:rPr>
            </w:pPr>
          </w:p>
        </w:tc>
      </w:tr>
      <w:tr w:rsidR="00141AB7" w:rsidRPr="001B79F7" w14:paraId="178AC6F3" w14:textId="77777777" w:rsidTr="009A3450">
        <w:trPr>
          <w:trHeight w:val="397"/>
        </w:trPr>
        <w:tc>
          <w:tcPr>
            <w:tcW w:w="6605" w:type="dxa"/>
            <w:shd w:val="clear" w:color="auto" w:fill="auto"/>
            <w:vAlign w:val="center"/>
          </w:tcPr>
          <w:p w14:paraId="105680D4" w14:textId="7EE08A97" w:rsidR="00141AB7" w:rsidRPr="00141AB7" w:rsidRDefault="009A3450" w:rsidP="009A3450">
            <w:r>
              <w:t>Grundkenntnisse der gesetzlichen Vorschriften über die im berufsrelevanten Arbeitsbereich anfallenden Reststoffe und über deren Trennung, Verwertung sowie über die Entsorgung des Abfalls</w:t>
            </w:r>
          </w:p>
        </w:tc>
        <w:tc>
          <w:tcPr>
            <w:tcW w:w="833" w:type="dxa"/>
            <w:shd w:val="clear" w:color="auto" w:fill="A6A6A6" w:themeFill="background1" w:themeFillShade="A6"/>
            <w:vAlign w:val="center"/>
          </w:tcPr>
          <w:p w14:paraId="61991077"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4819A210"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1A6B0AD1" w14:textId="77777777" w:rsidR="00141AB7" w:rsidRPr="001B79F7" w:rsidRDefault="00141AB7" w:rsidP="00C34D42">
            <w:pPr>
              <w:spacing w:before="0" w:after="0"/>
              <w:jc w:val="center"/>
              <w:rPr>
                <w:sz w:val="18"/>
                <w:szCs w:val="18"/>
              </w:rPr>
            </w:pPr>
          </w:p>
        </w:tc>
      </w:tr>
      <w:tr w:rsidR="00141AB7" w:rsidRPr="001B79F7" w14:paraId="7AD97AD7" w14:textId="77777777" w:rsidTr="009A3450">
        <w:trPr>
          <w:trHeight w:val="397"/>
        </w:trPr>
        <w:tc>
          <w:tcPr>
            <w:tcW w:w="6605" w:type="dxa"/>
            <w:shd w:val="clear" w:color="auto" w:fill="auto"/>
            <w:vAlign w:val="center"/>
          </w:tcPr>
          <w:p w14:paraId="41FF15A5" w14:textId="6CBCF14E" w:rsidR="00141AB7" w:rsidRPr="00141AB7" w:rsidRDefault="009A3450" w:rsidP="009A3450">
            <w:r>
              <w:t>Grundkenntnisse der gesetzlichen Vorschriften über den Umgang mit und die Anwendung von sehr giftigen Stoffen und Gasen</w:t>
            </w:r>
          </w:p>
        </w:tc>
        <w:tc>
          <w:tcPr>
            <w:tcW w:w="833" w:type="dxa"/>
            <w:shd w:val="clear" w:color="auto" w:fill="A6A6A6" w:themeFill="background1" w:themeFillShade="A6"/>
            <w:vAlign w:val="center"/>
          </w:tcPr>
          <w:p w14:paraId="71EE2BB6" w14:textId="77777777" w:rsidR="00141AB7" w:rsidRPr="001B79F7" w:rsidRDefault="00141AB7" w:rsidP="00C34D42">
            <w:pPr>
              <w:spacing w:before="0" w:after="0"/>
              <w:jc w:val="center"/>
              <w:rPr>
                <w:sz w:val="18"/>
                <w:szCs w:val="18"/>
              </w:rPr>
            </w:pPr>
          </w:p>
        </w:tc>
        <w:tc>
          <w:tcPr>
            <w:tcW w:w="833" w:type="dxa"/>
            <w:shd w:val="clear" w:color="auto" w:fill="A6A6A6" w:themeFill="background1" w:themeFillShade="A6"/>
            <w:vAlign w:val="center"/>
          </w:tcPr>
          <w:p w14:paraId="590FDDFA" w14:textId="77777777" w:rsidR="00141AB7" w:rsidRPr="001B79F7" w:rsidRDefault="00141AB7" w:rsidP="00C34D42">
            <w:pPr>
              <w:spacing w:before="0" w:after="0"/>
              <w:jc w:val="center"/>
              <w:rPr>
                <w:sz w:val="18"/>
                <w:szCs w:val="18"/>
              </w:rPr>
            </w:pPr>
          </w:p>
        </w:tc>
        <w:tc>
          <w:tcPr>
            <w:tcW w:w="833" w:type="dxa"/>
            <w:shd w:val="clear" w:color="auto" w:fill="auto"/>
            <w:vAlign w:val="center"/>
          </w:tcPr>
          <w:p w14:paraId="50C39936" w14:textId="77777777" w:rsidR="00141AB7" w:rsidRPr="001B79F7" w:rsidRDefault="00141AB7" w:rsidP="00C34D42">
            <w:pPr>
              <w:spacing w:before="0" w:after="0"/>
              <w:jc w:val="center"/>
              <w:rPr>
                <w:sz w:val="18"/>
                <w:szCs w:val="18"/>
              </w:rPr>
            </w:pPr>
          </w:p>
        </w:tc>
      </w:tr>
    </w:tbl>
    <w:p w14:paraId="77400F7F" w14:textId="6F9F7DE2" w:rsidR="009A3450" w:rsidRDefault="009A3450">
      <w:r>
        <w:br w:type="page"/>
      </w:r>
    </w:p>
    <w:tbl>
      <w:tblPr>
        <w:tblW w:w="502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5"/>
        <w:gridCol w:w="833"/>
        <w:gridCol w:w="833"/>
        <w:gridCol w:w="833"/>
      </w:tblGrid>
      <w:tr w:rsidR="009A3450" w:rsidRPr="001B79F7" w14:paraId="167078BF" w14:textId="77777777" w:rsidTr="009A3450">
        <w:trPr>
          <w:trHeight w:hRule="exact" w:val="595"/>
        </w:trPr>
        <w:tc>
          <w:tcPr>
            <w:tcW w:w="6605" w:type="dxa"/>
            <w:shd w:val="clear" w:color="auto" w:fill="354E19"/>
            <w:vAlign w:val="center"/>
          </w:tcPr>
          <w:p w14:paraId="77656817" w14:textId="04132202" w:rsidR="009A3450" w:rsidRPr="001218E4" w:rsidRDefault="009A3450" w:rsidP="00C34D42">
            <w:pPr>
              <w:rPr>
                <w:rFonts w:cs="Arial"/>
                <w:b/>
                <w:bCs/>
                <w:sz w:val="22"/>
                <w:lang w:eastAsia="de-AT"/>
              </w:rPr>
            </w:pPr>
            <w:r w:rsidRPr="009A3450">
              <w:rPr>
                <w:b/>
                <w:bCs/>
                <w:color w:val="FFFFFF" w:themeColor="background1"/>
                <w:sz w:val="22"/>
              </w:rPr>
              <w:t>Arbeitsschutz und Unfallverhütung</w:t>
            </w:r>
          </w:p>
        </w:tc>
        <w:tc>
          <w:tcPr>
            <w:tcW w:w="833" w:type="dxa"/>
            <w:shd w:val="clear" w:color="auto" w:fill="354E19"/>
            <w:vAlign w:val="center"/>
          </w:tcPr>
          <w:p w14:paraId="085728F4" w14:textId="77777777" w:rsidR="009A3450" w:rsidRPr="001B79F7" w:rsidRDefault="009A3450" w:rsidP="00C34D42">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2CAD004" w14:textId="77777777" w:rsidR="009A3450" w:rsidRPr="001B79F7" w:rsidRDefault="009A3450" w:rsidP="00C34D42">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099AE5D9" w14:textId="77777777" w:rsidR="009A3450" w:rsidRPr="001B79F7" w:rsidRDefault="009A3450" w:rsidP="00C34D42">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9A3450" w:rsidRPr="001B79F7" w14:paraId="0405B7C3" w14:textId="77777777" w:rsidTr="009A3450">
        <w:trPr>
          <w:trHeight w:hRule="exact" w:val="454"/>
        </w:trPr>
        <w:tc>
          <w:tcPr>
            <w:tcW w:w="6605" w:type="dxa"/>
            <w:shd w:val="clear" w:color="auto" w:fill="BFBFBF" w:themeFill="background1" w:themeFillShade="BF"/>
            <w:vAlign w:val="center"/>
          </w:tcPr>
          <w:p w14:paraId="73D4F2BA" w14:textId="77777777" w:rsidR="009A3450" w:rsidRPr="001B79F7" w:rsidRDefault="009A3450" w:rsidP="00C34D42">
            <w:pPr>
              <w:tabs>
                <w:tab w:val="right" w:pos="8572"/>
              </w:tabs>
              <w:spacing w:before="40" w:after="40"/>
              <w:rPr>
                <w:b/>
                <w:bCs/>
                <w:color w:val="FFFFFF" w:themeColor="background1"/>
                <w:szCs w:val="20"/>
              </w:rPr>
            </w:pPr>
            <w:r w:rsidRPr="003B58DF">
              <w:rPr>
                <w:b/>
                <w:bCs/>
                <w:color w:val="FFFFFF" w:themeColor="background1"/>
                <w:szCs w:val="20"/>
              </w:rPr>
              <w:t>Ihr Lehrling kann…</w:t>
            </w:r>
          </w:p>
        </w:tc>
        <w:tc>
          <w:tcPr>
            <w:tcW w:w="833" w:type="dxa"/>
            <w:shd w:val="clear" w:color="auto" w:fill="BFBFBF" w:themeFill="background1" w:themeFillShade="BF"/>
            <w:vAlign w:val="center"/>
          </w:tcPr>
          <w:p w14:paraId="4B70C461" w14:textId="77777777" w:rsidR="009A3450" w:rsidRPr="001B79F7" w:rsidRDefault="009A3450"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02A8BFD" w14:textId="77777777" w:rsidR="009A3450" w:rsidRPr="001B79F7" w:rsidRDefault="009A3450" w:rsidP="00C34D42">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3B493F14" w14:textId="77777777" w:rsidR="009A3450" w:rsidRPr="001B79F7" w:rsidRDefault="009A3450" w:rsidP="00C34D42">
            <w:pPr>
              <w:spacing w:before="0" w:after="0"/>
              <w:jc w:val="center"/>
              <w:rPr>
                <w:b/>
                <w:bCs/>
                <w:color w:val="FFFFFF"/>
                <w:szCs w:val="20"/>
              </w:rPr>
            </w:pPr>
            <w:r w:rsidRPr="001B79F7">
              <w:rPr>
                <w:b/>
                <w:bCs/>
                <w:color w:val="FFFFFF"/>
                <w:szCs w:val="20"/>
              </w:rPr>
              <w:sym w:font="Wingdings" w:char="F0FC"/>
            </w:r>
          </w:p>
        </w:tc>
      </w:tr>
      <w:tr w:rsidR="009A3450" w:rsidRPr="001B79F7" w14:paraId="1AFDC581" w14:textId="77777777" w:rsidTr="009A3450">
        <w:trPr>
          <w:trHeight w:val="397"/>
        </w:trPr>
        <w:tc>
          <w:tcPr>
            <w:tcW w:w="6605" w:type="dxa"/>
            <w:shd w:val="clear" w:color="auto" w:fill="auto"/>
            <w:vAlign w:val="center"/>
          </w:tcPr>
          <w:p w14:paraId="6A6770FB" w14:textId="544A48F7" w:rsidR="009A3450" w:rsidRPr="00DB3A15" w:rsidRDefault="009A3450" w:rsidP="009A3450">
            <w:r>
              <w:t>Kenntnis der Anwendung der Arbeitsschutzmittel, insbesondere von Atemschutzgeräten, Arbeitskleidung und persönlichen Schutzausrüstungen</w:t>
            </w:r>
          </w:p>
        </w:tc>
        <w:tc>
          <w:tcPr>
            <w:tcW w:w="833" w:type="dxa"/>
            <w:shd w:val="clear" w:color="auto" w:fill="auto"/>
            <w:vAlign w:val="center"/>
          </w:tcPr>
          <w:p w14:paraId="1D662F6B"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7435D45D"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5020F257" w14:textId="77777777" w:rsidR="009A3450" w:rsidRPr="001B79F7" w:rsidRDefault="009A3450" w:rsidP="00C34D42">
            <w:pPr>
              <w:spacing w:before="0" w:after="0"/>
              <w:jc w:val="center"/>
              <w:rPr>
                <w:sz w:val="18"/>
                <w:szCs w:val="18"/>
              </w:rPr>
            </w:pPr>
          </w:p>
        </w:tc>
      </w:tr>
      <w:tr w:rsidR="009A3450" w:rsidRPr="001B79F7" w14:paraId="24DCBFCD" w14:textId="77777777" w:rsidTr="009A3450">
        <w:trPr>
          <w:trHeight w:val="397"/>
        </w:trPr>
        <w:tc>
          <w:tcPr>
            <w:tcW w:w="6605" w:type="dxa"/>
            <w:shd w:val="clear" w:color="auto" w:fill="auto"/>
            <w:vAlign w:val="center"/>
          </w:tcPr>
          <w:p w14:paraId="7087D12E" w14:textId="2FFE98E5" w:rsidR="009A3450" w:rsidRDefault="009A3450" w:rsidP="009A3450">
            <w:r>
              <w:t>Kenntnis der einschlägigen Sicherheitsvorschriften und Schutzmaßnahmen sowie der sonstigen in Betracht kommenden Vorschriften und Maßnahmen zum Schutze des Lebens und der Gesundheit, insbesondere der Maßnahmen zur Hygiene</w:t>
            </w:r>
          </w:p>
        </w:tc>
        <w:tc>
          <w:tcPr>
            <w:tcW w:w="833" w:type="dxa"/>
            <w:shd w:val="clear" w:color="auto" w:fill="auto"/>
            <w:vAlign w:val="center"/>
          </w:tcPr>
          <w:p w14:paraId="2570CC38"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73575995"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79148FC7" w14:textId="77777777" w:rsidR="009A3450" w:rsidRPr="001B79F7" w:rsidRDefault="009A3450" w:rsidP="00C34D42">
            <w:pPr>
              <w:spacing w:before="0" w:after="0"/>
              <w:jc w:val="center"/>
              <w:rPr>
                <w:sz w:val="18"/>
                <w:szCs w:val="18"/>
              </w:rPr>
            </w:pPr>
          </w:p>
        </w:tc>
      </w:tr>
      <w:tr w:rsidR="009A3450" w:rsidRPr="001B79F7" w14:paraId="0DC1BBDB" w14:textId="77777777" w:rsidTr="009A3450">
        <w:trPr>
          <w:trHeight w:val="397"/>
        </w:trPr>
        <w:tc>
          <w:tcPr>
            <w:tcW w:w="6605" w:type="dxa"/>
            <w:shd w:val="clear" w:color="auto" w:fill="auto"/>
            <w:vAlign w:val="center"/>
          </w:tcPr>
          <w:p w14:paraId="018E1000" w14:textId="61D6388D" w:rsidR="009A3450" w:rsidRDefault="009A3450" w:rsidP="009A3450">
            <w:r>
              <w:t>Kenntnis der Unfallgefahren und der Erste-Hilfe-Maßnahmen, insbesondere der Erste-Hilfe-Maßnahmen bei Vergiftungen und Gasunfällen</w:t>
            </w:r>
          </w:p>
        </w:tc>
        <w:tc>
          <w:tcPr>
            <w:tcW w:w="833" w:type="dxa"/>
            <w:shd w:val="clear" w:color="auto" w:fill="auto"/>
            <w:vAlign w:val="center"/>
          </w:tcPr>
          <w:p w14:paraId="42088A5F"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5CB12518"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12E8F312" w14:textId="77777777" w:rsidR="009A3450" w:rsidRPr="001B79F7" w:rsidRDefault="009A3450" w:rsidP="00C34D42">
            <w:pPr>
              <w:spacing w:before="0" w:after="0"/>
              <w:jc w:val="center"/>
              <w:rPr>
                <w:sz w:val="18"/>
                <w:szCs w:val="18"/>
              </w:rPr>
            </w:pPr>
          </w:p>
        </w:tc>
      </w:tr>
      <w:tr w:rsidR="009A3450" w:rsidRPr="001B79F7" w14:paraId="7E13D034" w14:textId="77777777" w:rsidTr="009A3450">
        <w:trPr>
          <w:trHeight w:val="397"/>
        </w:trPr>
        <w:tc>
          <w:tcPr>
            <w:tcW w:w="6605" w:type="dxa"/>
            <w:shd w:val="clear" w:color="auto" w:fill="auto"/>
            <w:vAlign w:val="center"/>
          </w:tcPr>
          <w:p w14:paraId="26EA331C" w14:textId="33A1799C" w:rsidR="009A3450" w:rsidRDefault="009A3450" w:rsidP="009A3450">
            <w:r>
              <w:t>Die für den Beruf relevanten Maßnahmen und Vorschriften zum Schutze der Umwelt: Grundkenntnisse der betrieblichen Maßnahmen zum sinnvollen Energieeinsatz im berufsrelevanten Arbeitsbereich</w:t>
            </w:r>
          </w:p>
        </w:tc>
        <w:tc>
          <w:tcPr>
            <w:tcW w:w="833" w:type="dxa"/>
            <w:shd w:val="clear" w:color="auto" w:fill="auto"/>
            <w:vAlign w:val="center"/>
          </w:tcPr>
          <w:p w14:paraId="01B78F7E"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7A0891D6"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35CFC05F" w14:textId="77777777" w:rsidR="009A3450" w:rsidRPr="001B79F7" w:rsidRDefault="009A3450" w:rsidP="00C34D42">
            <w:pPr>
              <w:spacing w:before="0" w:after="0"/>
              <w:jc w:val="center"/>
              <w:rPr>
                <w:sz w:val="18"/>
                <w:szCs w:val="18"/>
              </w:rPr>
            </w:pPr>
          </w:p>
        </w:tc>
      </w:tr>
      <w:tr w:rsidR="009A3450" w:rsidRPr="001B79F7" w14:paraId="52540A7B" w14:textId="77777777" w:rsidTr="009A3450">
        <w:trPr>
          <w:trHeight w:val="397"/>
        </w:trPr>
        <w:tc>
          <w:tcPr>
            <w:tcW w:w="6605" w:type="dxa"/>
            <w:shd w:val="clear" w:color="auto" w:fill="auto"/>
            <w:vAlign w:val="center"/>
          </w:tcPr>
          <w:p w14:paraId="480642A7" w14:textId="4C854E2D" w:rsidR="009A3450" w:rsidRDefault="009A3450" w:rsidP="009A3450">
            <w:r>
              <w:t>Kenntnis des kundengerechten Verhaltens und der kundengerechten Kommunikation sowie gegenüber Behörden</w:t>
            </w:r>
          </w:p>
        </w:tc>
        <w:tc>
          <w:tcPr>
            <w:tcW w:w="833" w:type="dxa"/>
            <w:shd w:val="clear" w:color="auto" w:fill="auto"/>
            <w:vAlign w:val="center"/>
          </w:tcPr>
          <w:p w14:paraId="3337DE54"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0159184F"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52062F5E" w14:textId="77777777" w:rsidR="009A3450" w:rsidRPr="001B79F7" w:rsidRDefault="009A3450" w:rsidP="00C34D42">
            <w:pPr>
              <w:spacing w:before="0" w:after="0"/>
              <w:jc w:val="center"/>
              <w:rPr>
                <w:sz w:val="18"/>
                <w:szCs w:val="18"/>
              </w:rPr>
            </w:pPr>
          </w:p>
        </w:tc>
      </w:tr>
      <w:tr w:rsidR="009A3450" w:rsidRPr="001B79F7" w14:paraId="62BECA43" w14:textId="77777777" w:rsidTr="009A3450">
        <w:trPr>
          <w:trHeight w:val="397"/>
        </w:trPr>
        <w:tc>
          <w:tcPr>
            <w:tcW w:w="6605" w:type="dxa"/>
            <w:shd w:val="clear" w:color="auto" w:fill="auto"/>
            <w:vAlign w:val="center"/>
          </w:tcPr>
          <w:p w14:paraId="24C34F13" w14:textId="7D83091F" w:rsidR="009A3450" w:rsidRDefault="009A3450" w:rsidP="009A3450">
            <w:r w:rsidRPr="009A3450">
              <w:t>Kenntnis der Informationspflichten gegenüber Kunden</w:t>
            </w:r>
          </w:p>
        </w:tc>
        <w:tc>
          <w:tcPr>
            <w:tcW w:w="833" w:type="dxa"/>
            <w:shd w:val="clear" w:color="auto" w:fill="auto"/>
            <w:vAlign w:val="center"/>
          </w:tcPr>
          <w:p w14:paraId="73BD4ECF"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40856345"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583E2282" w14:textId="77777777" w:rsidR="009A3450" w:rsidRPr="001B79F7" w:rsidRDefault="009A3450" w:rsidP="00C34D42">
            <w:pPr>
              <w:spacing w:before="0" w:after="0"/>
              <w:jc w:val="center"/>
              <w:rPr>
                <w:sz w:val="18"/>
                <w:szCs w:val="18"/>
              </w:rPr>
            </w:pPr>
          </w:p>
        </w:tc>
      </w:tr>
      <w:tr w:rsidR="009A3450" w:rsidRPr="001B79F7" w14:paraId="578B2967" w14:textId="77777777" w:rsidTr="009A3450">
        <w:trPr>
          <w:trHeight w:val="397"/>
        </w:trPr>
        <w:tc>
          <w:tcPr>
            <w:tcW w:w="6605" w:type="dxa"/>
            <w:shd w:val="clear" w:color="auto" w:fill="auto"/>
            <w:vAlign w:val="center"/>
          </w:tcPr>
          <w:p w14:paraId="3F0D9E1E" w14:textId="2DC5C708" w:rsidR="009A3450" w:rsidRDefault="009A3450" w:rsidP="009A3450">
            <w:r w:rsidRPr="009A3450">
              <w:t>Kenntnis und Anwendung englischer Fachausdrücke</w:t>
            </w:r>
          </w:p>
        </w:tc>
        <w:tc>
          <w:tcPr>
            <w:tcW w:w="833" w:type="dxa"/>
            <w:shd w:val="clear" w:color="auto" w:fill="auto"/>
            <w:vAlign w:val="center"/>
          </w:tcPr>
          <w:p w14:paraId="0877B17B"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72E06138"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24FEA19F" w14:textId="77777777" w:rsidR="009A3450" w:rsidRPr="001B79F7" w:rsidRDefault="009A3450" w:rsidP="00C34D42">
            <w:pPr>
              <w:spacing w:before="0" w:after="0"/>
              <w:jc w:val="center"/>
              <w:rPr>
                <w:sz w:val="18"/>
                <w:szCs w:val="18"/>
              </w:rPr>
            </w:pPr>
          </w:p>
        </w:tc>
      </w:tr>
      <w:tr w:rsidR="009A3450" w:rsidRPr="001B79F7" w14:paraId="361E5A2F" w14:textId="77777777" w:rsidTr="009A3450">
        <w:trPr>
          <w:trHeight w:val="397"/>
        </w:trPr>
        <w:tc>
          <w:tcPr>
            <w:tcW w:w="6605" w:type="dxa"/>
            <w:shd w:val="clear" w:color="auto" w:fill="auto"/>
            <w:vAlign w:val="center"/>
          </w:tcPr>
          <w:p w14:paraId="2188D547" w14:textId="165331DD" w:rsidR="009A3450" w:rsidRDefault="009A3450" w:rsidP="009A3450">
            <w:r w:rsidRPr="009A3450">
              <w:t>Kenntnis und Anwendung der berufsspezifischen Hard- und Software</w:t>
            </w:r>
          </w:p>
        </w:tc>
        <w:tc>
          <w:tcPr>
            <w:tcW w:w="833" w:type="dxa"/>
            <w:shd w:val="clear" w:color="auto" w:fill="auto"/>
            <w:vAlign w:val="center"/>
          </w:tcPr>
          <w:p w14:paraId="196ACEE6"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319019AF"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00361709" w14:textId="77777777" w:rsidR="009A3450" w:rsidRPr="001B79F7" w:rsidRDefault="009A3450" w:rsidP="00C34D42">
            <w:pPr>
              <w:spacing w:before="0" w:after="0"/>
              <w:jc w:val="center"/>
              <w:rPr>
                <w:sz w:val="18"/>
                <w:szCs w:val="18"/>
              </w:rPr>
            </w:pPr>
          </w:p>
        </w:tc>
      </w:tr>
      <w:tr w:rsidR="009A3450" w:rsidRPr="001B79F7" w14:paraId="47502616" w14:textId="77777777" w:rsidTr="009A3450">
        <w:trPr>
          <w:trHeight w:val="397"/>
        </w:trPr>
        <w:tc>
          <w:tcPr>
            <w:tcW w:w="6605" w:type="dxa"/>
            <w:shd w:val="clear" w:color="auto" w:fill="auto"/>
            <w:vAlign w:val="center"/>
          </w:tcPr>
          <w:p w14:paraId="0CB2258A" w14:textId="27E3420B" w:rsidR="009A3450" w:rsidRDefault="009A3450" w:rsidP="009A3450">
            <w:r w:rsidRPr="009A3450">
              <w:t>Grundkenntnisse der Qualitätssicherung und Qualitätskontrolle</w:t>
            </w:r>
          </w:p>
        </w:tc>
        <w:tc>
          <w:tcPr>
            <w:tcW w:w="833" w:type="dxa"/>
            <w:shd w:val="clear" w:color="auto" w:fill="auto"/>
            <w:vAlign w:val="center"/>
          </w:tcPr>
          <w:p w14:paraId="2956E950"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06417529"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18386A3B" w14:textId="77777777" w:rsidR="009A3450" w:rsidRPr="001B79F7" w:rsidRDefault="009A3450" w:rsidP="00C34D42">
            <w:pPr>
              <w:spacing w:before="0" w:after="0"/>
              <w:jc w:val="center"/>
              <w:rPr>
                <w:sz w:val="18"/>
                <w:szCs w:val="18"/>
              </w:rPr>
            </w:pPr>
          </w:p>
        </w:tc>
      </w:tr>
      <w:tr w:rsidR="009A3450" w:rsidRPr="001B79F7" w14:paraId="05AA8F10" w14:textId="77777777" w:rsidTr="009A3450">
        <w:trPr>
          <w:trHeight w:val="397"/>
        </w:trPr>
        <w:tc>
          <w:tcPr>
            <w:tcW w:w="6605" w:type="dxa"/>
            <w:shd w:val="clear" w:color="auto" w:fill="auto"/>
            <w:vAlign w:val="center"/>
          </w:tcPr>
          <w:p w14:paraId="1158B954" w14:textId="5B466907" w:rsidR="009A3450" w:rsidRDefault="009A3450" w:rsidP="009A3450">
            <w:r w:rsidRPr="009A3450">
              <w:t>Kenntnis der betrieblichen Kontroll- und Sicherheitseinrichtungen</w:t>
            </w:r>
          </w:p>
        </w:tc>
        <w:tc>
          <w:tcPr>
            <w:tcW w:w="833" w:type="dxa"/>
            <w:shd w:val="clear" w:color="auto" w:fill="auto"/>
            <w:vAlign w:val="center"/>
          </w:tcPr>
          <w:p w14:paraId="13CA7C39"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5A0C4CBB"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24E87A5A" w14:textId="77777777" w:rsidR="009A3450" w:rsidRPr="001B79F7" w:rsidRDefault="009A3450" w:rsidP="00C34D42">
            <w:pPr>
              <w:spacing w:before="0" w:after="0"/>
              <w:jc w:val="center"/>
              <w:rPr>
                <w:sz w:val="18"/>
                <w:szCs w:val="18"/>
              </w:rPr>
            </w:pPr>
          </w:p>
        </w:tc>
      </w:tr>
      <w:tr w:rsidR="009A3450" w:rsidRPr="001B79F7" w14:paraId="09A1DDA0" w14:textId="77777777" w:rsidTr="009A3450">
        <w:trPr>
          <w:trHeight w:val="397"/>
        </w:trPr>
        <w:tc>
          <w:tcPr>
            <w:tcW w:w="6605" w:type="dxa"/>
            <w:shd w:val="clear" w:color="auto" w:fill="auto"/>
            <w:vAlign w:val="center"/>
          </w:tcPr>
          <w:p w14:paraId="15E55FDE" w14:textId="62D7BFCE" w:rsidR="009A3450" w:rsidRDefault="009A3450" w:rsidP="009A3450">
            <w:r>
              <w:t xml:space="preserve">Kenntnis der sich aus dem Lehrvertrag ergebenden Verpflichtungen </w:t>
            </w:r>
            <w:r>
              <w:br/>
              <w:t>(§§ 9 und 10 des Berufsausbildungsgesetzes)</w:t>
            </w:r>
          </w:p>
        </w:tc>
        <w:tc>
          <w:tcPr>
            <w:tcW w:w="833" w:type="dxa"/>
            <w:shd w:val="clear" w:color="auto" w:fill="auto"/>
            <w:vAlign w:val="center"/>
          </w:tcPr>
          <w:p w14:paraId="1B9B90B5"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3A0B270D"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58E5F982" w14:textId="77777777" w:rsidR="009A3450" w:rsidRPr="001B79F7" w:rsidRDefault="009A3450" w:rsidP="00C34D42">
            <w:pPr>
              <w:spacing w:before="0" w:after="0"/>
              <w:jc w:val="center"/>
              <w:rPr>
                <w:sz w:val="18"/>
                <w:szCs w:val="18"/>
              </w:rPr>
            </w:pPr>
          </w:p>
        </w:tc>
      </w:tr>
      <w:tr w:rsidR="009A3450" w:rsidRPr="001B79F7" w14:paraId="25987722" w14:textId="77777777" w:rsidTr="009A3450">
        <w:trPr>
          <w:trHeight w:val="397"/>
        </w:trPr>
        <w:tc>
          <w:tcPr>
            <w:tcW w:w="6605" w:type="dxa"/>
            <w:shd w:val="clear" w:color="auto" w:fill="auto"/>
            <w:vAlign w:val="center"/>
          </w:tcPr>
          <w:p w14:paraId="7223BD71" w14:textId="40DCB314" w:rsidR="009A3450" w:rsidRDefault="009A3450" w:rsidP="009A3450">
            <w:r w:rsidRPr="009A3450">
              <w:t>Grundkenntnisse der aushangpflichtigen, arbeitsrechtlichen Vorschriften</w:t>
            </w:r>
          </w:p>
        </w:tc>
        <w:tc>
          <w:tcPr>
            <w:tcW w:w="833" w:type="dxa"/>
            <w:shd w:val="clear" w:color="auto" w:fill="auto"/>
            <w:vAlign w:val="center"/>
          </w:tcPr>
          <w:p w14:paraId="60279E3F"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6AEEBD03"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63D60C08" w14:textId="77777777" w:rsidR="009A3450" w:rsidRPr="001B79F7" w:rsidRDefault="009A3450" w:rsidP="00C34D42">
            <w:pPr>
              <w:spacing w:before="0" w:after="0"/>
              <w:jc w:val="center"/>
              <w:rPr>
                <w:sz w:val="18"/>
                <w:szCs w:val="18"/>
              </w:rPr>
            </w:pPr>
          </w:p>
        </w:tc>
      </w:tr>
      <w:tr w:rsidR="009A3450" w:rsidRPr="001B79F7" w14:paraId="43227981" w14:textId="77777777" w:rsidTr="009A3450">
        <w:trPr>
          <w:trHeight w:val="397"/>
        </w:trPr>
        <w:tc>
          <w:tcPr>
            <w:tcW w:w="6605" w:type="dxa"/>
            <w:shd w:val="clear" w:color="auto" w:fill="auto"/>
            <w:vAlign w:val="center"/>
          </w:tcPr>
          <w:p w14:paraId="161FADE3" w14:textId="4DA1874E" w:rsidR="009A3450" w:rsidRDefault="009A3450" w:rsidP="009A3450">
            <w:r>
              <w:t>Kenntnis über Inhalt und Ziel der Ausbildung sowie über wesentliche einschlägige Weiterbildungsmaßnahmen</w:t>
            </w:r>
          </w:p>
        </w:tc>
        <w:tc>
          <w:tcPr>
            <w:tcW w:w="833" w:type="dxa"/>
            <w:shd w:val="clear" w:color="auto" w:fill="auto"/>
            <w:vAlign w:val="center"/>
          </w:tcPr>
          <w:p w14:paraId="585E8B78"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3E1968AA" w14:textId="77777777" w:rsidR="009A3450" w:rsidRPr="001B79F7" w:rsidRDefault="009A3450" w:rsidP="00C34D42">
            <w:pPr>
              <w:spacing w:before="0" w:after="0"/>
              <w:jc w:val="center"/>
              <w:rPr>
                <w:sz w:val="18"/>
                <w:szCs w:val="18"/>
              </w:rPr>
            </w:pPr>
          </w:p>
        </w:tc>
        <w:tc>
          <w:tcPr>
            <w:tcW w:w="833" w:type="dxa"/>
            <w:shd w:val="clear" w:color="auto" w:fill="auto"/>
            <w:vAlign w:val="center"/>
          </w:tcPr>
          <w:p w14:paraId="6FD11513" w14:textId="77777777" w:rsidR="009A3450" w:rsidRPr="001B79F7" w:rsidRDefault="009A3450" w:rsidP="00C34D42">
            <w:pPr>
              <w:spacing w:before="0" w:after="0"/>
              <w:jc w:val="center"/>
              <w:rPr>
                <w:sz w:val="18"/>
                <w:szCs w:val="18"/>
              </w:rPr>
            </w:pPr>
          </w:p>
        </w:tc>
      </w:tr>
    </w:tbl>
    <w:p w14:paraId="476390DA" w14:textId="77777777" w:rsidR="00843980" w:rsidRPr="00F148E0" w:rsidRDefault="00843980" w:rsidP="00781C8D"/>
    <w:sectPr w:rsidR="00843980" w:rsidRPr="00F148E0"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20B0704020202020204"/>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15EAE79C"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Pr="004F5654">
            <w:rPr>
              <w:rStyle w:val="FuzeileZchn"/>
              <w:color w:val="FFFFFF" w:themeColor="background1"/>
              <w:sz w:val="18"/>
              <w:szCs w:val="18"/>
              <w:lang w:val="de-AT"/>
            </w:rPr>
            <w:t xml:space="preserve"> </w:t>
          </w:r>
          <w:r w:rsidR="003B58DF" w:rsidRPr="003B58DF">
            <w:rPr>
              <w:rStyle w:val="FuzeileZchn"/>
              <w:color w:val="FFFFFF" w:themeColor="background1"/>
              <w:sz w:val="18"/>
              <w:szCs w:val="18"/>
              <w:lang w:val="de-AT"/>
            </w:rPr>
            <w:t>Schädlingsbekämpfer</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3BFAFE38" w:rsidR="00843980" w:rsidRPr="004F5654" w:rsidRDefault="00843980" w:rsidP="00843980">
          <w:pPr>
            <w:pStyle w:val="fusszeiletext"/>
            <w:ind w:left="0"/>
            <w:rPr>
              <w:sz w:val="18"/>
              <w:szCs w:val="18"/>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4F5654">
            <w:rPr>
              <w:rStyle w:val="FuzeileZchn"/>
              <w:color w:val="FFFFFF" w:themeColor="background1"/>
              <w:sz w:val="18"/>
              <w:szCs w:val="18"/>
              <w:lang w:val="de-AT"/>
            </w:rPr>
            <w:t xml:space="preserve"> </w:t>
          </w:r>
          <w:r w:rsidR="003B58DF" w:rsidRPr="003B58DF">
            <w:rPr>
              <w:rStyle w:val="FuzeileZchn"/>
              <w:color w:val="FFFFFF" w:themeColor="background1"/>
              <w:sz w:val="18"/>
              <w:szCs w:val="18"/>
              <w:lang w:val="de-AT"/>
            </w:rPr>
            <w:t>Schädlingsbekämpfer</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88E"/>
    <w:rsid w:val="000164B9"/>
    <w:rsid w:val="000220C9"/>
    <w:rsid w:val="000309F7"/>
    <w:rsid w:val="00054299"/>
    <w:rsid w:val="000902CF"/>
    <w:rsid w:val="000B7A34"/>
    <w:rsid w:val="000B7B20"/>
    <w:rsid w:val="001218E4"/>
    <w:rsid w:val="001308A7"/>
    <w:rsid w:val="00141AB7"/>
    <w:rsid w:val="00155641"/>
    <w:rsid w:val="00184E4B"/>
    <w:rsid w:val="00191393"/>
    <w:rsid w:val="00191994"/>
    <w:rsid w:val="001A2823"/>
    <w:rsid w:val="001A59CB"/>
    <w:rsid w:val="001A6729"/>
    <w:rsid w:val="001B64C8"/>
    <w:rsid w:val="001C0422"/>
    <w:rsid w:val="001D5F29"/>
    <w:rsid w:val="002472F6"/>
    <w:rsid w:val="0026102D"/>
    <w:rsid w:val="00285BC9"/>
    <w:rsid w:val="002B0871"/>
    <w:rsid w:val="00314005"/>
    <w:rsid w:val="00342D7C"/>
    <w:rsid w:val="003932D0"/>
    <w:rsid w:val="003A4716"/>
    <w:rsid w:val="003B2C16"/>
    <w:rsid w:val="003B58DF"/>
    <w:rsid w:val="003B5AC7"/>
    <w:rsid w:val="003D3630"/>
    <w:rsid w:val="003F433C"/>
    <w:rsid w:val="0043043A"/>
    <w:rsid w:val="00477EED"/>
    <w:rsid w:val="004D5991"/>
    <w:rsid w:val="004F1DCC"/>
    <w:rsid w:val="004F5654"/>
    <w:rsid w:val="004F63B8"/>
    <w:rsid w:val="005043C3"/>
    <w:rsid w:val="00526591"/>
    <w:rsid w:val="00530C70"/>
    <w:rsid w:val="0053390E"/>
    <w:rsid w:val="00597647"/>
    <w:rsid w:val="0059788C"/>
    <w:rsid w:val="005A07CC"/>
    <w:rsid w:val="005A13D2"/>
    <w:rsid w:val="005A5553"/>
    <w:rsid w:val="005C4785"/>
    <w:rsid w:val="00642410"/>
    <w:rsid w:val="00654D1D"/>
    <w:rsid w:val="00662F3B"/>
    <w:rsid w:val="00664E56"/>
    <w:rsid w:val="006769B5"/>
    <w:rsid w:val="006A79B7"/>
    <w:rsid w:val="006C7BDF"/>
    <w:rsid w:val="006D74AC"/>
    <w:rsid w:val="0070370D"/>
    <w:rsid w:val="00704551"/>
    <w:rsid w:val="00752822"/>
    <w:rsid w:val="00753CAB"/>
    <w:rsid w:val="007657CB"/>
    <w:rsid w:val="007659EB"/>
    <w:rsid w:val="00781C8D"/>
    <w:rsid w:val="007A4A1C"/>
    <w:rsid w:val="007C63A2"/>
    <w:rsid w:val="008035E6"/>
    <w:rsid w:val="00832BDF"/>
    <w:rsid w:val="00843980"/>
    <w:rsid w:val="00895FB6"/>
    <w:rsid w:val="008B7258"/>
    <w:rsid w:val="008C7369"/>
    <w:rsid w:val="008E3D91"/>
    <w:rsid w:val="008E5144"/>
    <w:rsid w:val="008F1AF7"/>
    <w:rsid w:val="009030BB"/>
    <w:rsid w:val="00904E3A"/>
    <w:rsid w:val="009321A7"/>
    <w:rsid w:val="009335FC"/>
    <w:rsid w:val="009479E0"/>
    <w:rsid w:val="00966120"/>
    <w:rsid w:val="00991398"/>
    <w:rsid w:val="009A3450"/>
    <w:rsid w:val="009A3A86"/>
    <w:rsid w:val="00A12DB0"/>
    <w:rsid w:val="00A20C6A"/>
    <w:rsid w:val="00A36C18"/>
    <w:rsid w:val="00A4298A"/>
    <w:rsid w:val="00A82525"/>
    <w:rsid w:val="00A94ED0"/>
    <w:rsid w:val="00AC7472"/>
    <w:rsid w:val="00AF1D7C"/>
    <w:rsid w:val="00AF2A95"/>
    <w:rsid w:val="00B129B7"/>
    <w:rsid w:val="00B25997"/>
    <w:rsid w:val="00B44F11"/>
    <w:rsid w:val="00B96B7D"/>
    <w:rsid w:val="00B96CDC"/>
    <w:rsid w:val="00BA1FD1"/>
    <w:rsid w:val="00BA63A0"/>
    <w:rsid w:val="00BB6C7E"/>
    <w:rsid w:val="00BF4E2A"/>
    <w:rsid w:val="00C123B9"/>
    <w:rsid w:val="00C26B89"/>
    <w:rsid w:val="00C50EE5"/>
    <w:rsid w:val="00C627C0"/>
    <w:rsid w:val="00C7703B"/>
    <w:rsid w:val="00C8235A"/>
    <w:rsid w:val="00C86976"/>
    <w:rsid w:val="00C908D9"/>
    <w:rsid w:val="00C949C7"/>
    <w:rsid w:val="00D03BBF"/>
    <w:rsid w:val="00D1501B"/>
    <w:rsid w:val="00D64F9C"/>
    <w:rsid w:val="00DB3A15"/>
    <w:rsid w:val="00DF7428"/>
    <w:rsid w:val="00E05BCC"/>
    <w:rsid w:val="00E2294A"/>
    <w:rsid w:val="00E55A4F"/>
    <w:rsid w:val="00E64922"/>
    <w:rsid w:val="00E93F44"/>
    <w:rsid w:val="00F148E0"/>
    <w:rsid w:val="00F217C7"/>
    <w:rsid w:val="00F55448"/>
    <w:rsid w:val="00F73834"/>
    <w:rsid w:val="00FA4178"/>
    <w:rsid w:val="00FD6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4B9"/>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1327</Words>
  <Characters>8361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Trupar Peter</cp:lastModifiedBy>
  <cp:revision>26</cp:revision>
  <dcterms:created xsi:type="dcterms:W3CDTF">2024-05-23T13:18:00Z</dcterms:created>
  <dcterms:modified xsi:type="dcterms:W3CDTF">2024-08-14T07:43:00Z</dcterms:modified>
</cp:coreProperties>
</file>